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6E" w:rsidRDefault="006A316E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>AUTÓGRAFO Nº 14 DE FEVEREIRO DE 2014.</w:t>
      </w:r>
    </w:p>
    <w:p w:rsidR="00666796" w:rsidRDefault="00666796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PROJETO DE LEI Nº </w:t>
      </w:r>
      <w:r w:rsidR="00061284">
        <w:rPr>
          <w:rFonts w:ascii="Courier New" w:hAnsi="Courier New" w:cs="Courier New"/>
          <w:b/>
          <w:bCs/>
          <w:sz w:val="24"/>
          <w:szCs w:val="24"/>
        </w:rPr>
        <w:t>0</w:t>
      </w:r>
      <w:r w:rsidR="00232ADE">
        <w:rPr>
          <w:rFonts w:ascii="Courier New" w:hAnsi="Courier New" w:cs="Courier New"/>
          <w:b/>
          <w:bCs/>
          <w:sz w:val="24"/>
          <w:szCs w:val="24"/>
        </w:rPr>
        <w:t>11</w:t>
      </w:r>
      <w:r w:rsidR="00795C13">
        <w:rPr>
          <w:rFonts w:ascii="Courier New" w:hAnsi="Courier New" w:cs="Courier New"/>
          <w:b/>
          <w:bCs/>
          <w:sz w:val="24"/>
          <w:szCs w:val="24"/>
        </w:rPr>
        <w:t>,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20</w:t>
      </w:r>
      <w:r w:rsidR="00183236">
        <w:rPr>
          <w:rFonts w:ascii="Courier New" w:hAnsi="Courier New" w:cs="Courier New"/>
          <w:b/>
          <w:bCs/>
          <w:sz w:val="24"/>
          <w:szCs w:val="24"/>
        </w:rPr>
        <w:t>1</w:t>
      </w:r>
      <w:r w:rsidR="00232ADE">
        <w:rPr>
          <w:rFonts w:ascii="Courier New" w:hAnsi="Courier New" w:cs="Courier New"/>
          <w:b/>
          <w:bCs/>
          <w:sz w:val="24"/>
          <w:szCs w:val="24"/>
        </w:rPr>
        <w:t>4</w:t>
      </w:r>
      <w:proofErr w:type="gramEnd"/>
    </w:p>
    <w:p w:rsidR="001E129D" w:rsidRDefault="001E129D" w:rsidP="001E129D">
      <w:pPr>
        <w:tabs>
          <w:tab w:val="left" w:pos="288"/>
          <w:tab w:val="left" w:pos="426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E129D" w:rsidRPr="00061284" w:rsidRDefault="001E129D" w:rsidP="001E129D">
      <w:pPr>
        <w:tabs>
          <w:tab w:val="left" w:pos="288"/>
          <w:tab w:val="left" w:pos="426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Courier" w:hAnsi="Courier" w:cs="Courier"/>
          <w:b/>
          <w:bCs/>
          <w:sz w:val="24"/>
          <w:szCs w:val="24"/>
        </w:rPr>
      </w:pPr>
      <w:r w:rsidRPr="00061284">
        <w:rPr>
          <w:rFonts w:ascii="Courier" w:hAnsi="Courier" w:cs="Courier"/>
          <w:b/>
          <w:bCs/>
          <w:sz w:val="24"/>
          <w:szCs w:val="24"/>
        </w:rPr>
        <w:t>(INCLUI IMÓVE</w:t>
      </w:r>
      <w:r w:rsidR="007E40FA" w:rsidRPr="00061284">
        <w:rPr>
          <w:rFonts w:ascii="Courier" w:hAnsi="Courier" w:cs="Courier"/>
          <w:b/>
          <w:bCs/>
          <w:sz w:val="24"/>
          <w:szCs w:val="24"/>
        </w:rPr>
        <w:t>L</w:t>
      </w:r>
      <w:r w:rsidRPr="00061284">
        <w:rPr>
          <w:rFonts w:ascii="Courier" w:hAnsi="Courier" w:cs="Courier"/>
          <w:b/>
          <w:bCs/>
          <w:sz w:val="24"/>
          <w:szCs w:val="24"/>
        </w:rPr>
        <w:t xml:space="preserve"> RURA</w:t>
      </w:r>
      <w:r w:rsidR="007E40FA" w:rsidRPr="00061284">
        <w:rPr>
          <w:rFonts w:ascii="Courier" w:hAnsi="Courier" w:cs="Courier"/>
          <w:b/>
          <w:bCs/>
          <w:sz w:val="24"/>
          <w:szCs w:val="24"/>
        </w:rPr>
        <w:t>L</w:t>
      </w:r>
      <w:r w:rsidRPr="00061284">
        <w:rPr>
          <w:rFonts w:ascii="Courier" w:hAnsi="Courier" w:cs="Courier"/>
          <w:b/>
          <w:bCs/>
          <w:sz w:val="24"/>
          <w:szCs w:val="24"/>
        </w:rPr>
        <w:t xml:space="preserve"> NA ZONA DE EXPANSÃO URBANA DO MUNICÍPIO DE DOIS CÓRREGOS)</w:t>
      </w:r>
    </w:p>
    <w:p w:rsidR="00666796" w:rsidRDefault="00666796">
      <w:pPr>
        <w:rPr>
          <w:rFonts w:ascii="Courier New" w:hAnsi="Courier New" w:cs="Courier New"/>
          <w:sz w:val="24"/>
          <w:szCs w:val="24"/>
        </w:rPr>
      </w:pPr>
    </w:p>
    <w:p w:rsidR="00666796" w:rsidRDefault="00666796">
      <w:pPr>
        <w:jc w:val="both"/>
        <w:rPr>
          <w:rFonts w:ascii="Courier New" w:hAnsi="Courier New" w:cs="Courier New"/>
          <w:sz w:val="24"/>
          <w:szCs w:val="24"/>
        </w:rPr>
      </w:pPr>
    </w:p>
    <w:p w:rsidR="00232ADE" w:rsidRDefault="00232ADE">
      <w:pPr>
        <w:jc w:val="both"/>
        <w:rPr>
          <w:rFonts w:ascii="Courier New" w:hAnsi="Courier New" w:cs="Courier New"/>
          <w:sz w:val="24"/>
          <w:szCs w:val="24"/>
        </w:rPr>
      </w:pPr>
    </w:p>
    <w:p w:rsidR="00232ADE" w:rsidRDefault="00232ADE">
      <w:pPr>
        <w:jc w:val="both"/>
        <w:rPr>
          <w:rFonts w:ascii="Courier New" w:hAnsi="Courier New" w:cs="Courier New"/>
          <w:sz w:val="24"/>
          <w:szCs w:val="24"/>
        </w:rPr>
      </w:pPr>
    </w:p>
    <w:p w:rsidR="006A316E" w:rsidRDefault="006A316E" w:rsidP="006A316E">
      <w:pPr>
        <w:jc w:val="both"/>
        <w:rPr>
          <w:rFonts w:ascii="Courier New" w:hAnsi="Courier New" w:cs="Courier New"/>
          <w:sz w:val="24"/>
          <w:szCs w:val="24"/>
        </w:rPr>
      </w:pPr>
    </w:p>
    <w:p w:rsidR="006A316E" w:rsidRDefault="006A316E" w:rsidP="006A316E">
      <w:pPr>
        <w:ind w:left="425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4F0A35">
        <w:rPr>
          <w:rFonts w:ascii="Courier New" w:hAnsi="Courier New" w:cs="Courier New"/>
          <w:b/>
          <w:sz w:val="24"/>
          <w:szCs w:val="24"/>
        </w:rPr>
        <w:t>A MESA DA CÂMARA MUNICIPAL DE DOISCÓRREGOS</w:t>
      </w:r>
      <w:r>
        <w:rPr>
          <w:rFonts w:ascii="Courier New" w:hAnsi="Courier New" w:cs="Courier New"/>
          <w:sz w:val="24"/>
          <w:szCs w:val="24"/>
        </w:rPr>
        <w:t xml:space="preserve">, Estado de São          Paulo, usando de suas atribuições legais, faz saber que a Edilidade aprovou o seguinte projeto de lei: </w:t>
      </w:r>
    </w:p>
    <w:p w:rsidR="00666796" w:rsidRDefault="00666796">
      <w:pPr>
        <w:jc w:val="both"/>
        <w:rPr>
          <w:rFonts w:ascii="Courier New" w:hAnsi="Courier New" w:cs="Courier New"/>
          <w:sz w:val="24"/>
          <w:szCs w:val="24"/>
        </w:rPr>
      </w:pPr>
    </w:p>
    <w:p w:rsidR="00666796" w:rsidRDefault="00666796">
      <w:pPr>
        <w:jc w:val="both"/>
        <w:rPr>
          <w:rFonts w:ascii="Courier New" w:hAnsi="Courier New" w:cs="Courier New"/>
          <w:sz w:val="24"/>
          <w:szCs w:val="24"/>
        </w:rPr>
      </w:pPr>
    </w:p>
    <w:p w:rsidR="00232ADE" w:rsidRDefault="00232ADE">
      <w:pPr>
        <w:jc w:val="both"/>
        <w:rPr>
          <w:rFonts w:ascii="Courier New" w:hAnsi="Courier New" w:cs="Courier New"/>
          <w:sz w:val="24"/>
          <w:szCs w:val="24"/>
        </w:rPr>
      </w:pPr>
    </w:p>
    <w:p w:rsidR="00232ADE" w:rsidRDefault="00232ADE">
      <w:pPr>
        <w:jc w:val="both"/>
        <w:rPr>
          <w:rFonts w:ascii="Courier New" w:hAnsi="Courier New" w:cs="Courier New"/>
          <w:sz w:val="24"/>
          <w:szCs w:val="24"/>
        </w:rPr>
      </w:pPr>
    </w:p>
    <w:p w:rsidR="00666796" w:rsidRDefault="00666796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666796" w:rsidRDefault="00666796">
      <w:pPr>
        <w:jc w:val="both"/>
        <w:rPr>
          <w:rFonts w:ascii="Courier New" w:hAnsi="Courier New" w:cs="Courier New"/>
          <w:sz w:val="24"/>
          <w:szCs w:val="24"/>
        </w:rPr>
      </w:pPr>
    </w:p>
    <w:p w:rsidR="00666796" w:rsidRPr="0018171F" w:rsidRDefault="00666796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FC1D01">
        <w:rPr>
          <w:rFonts w:ascii="Courier New" w:hAnsi="Courier New" w:cs="Courier New"/>
          <w:sz w:val="24"/>
          <w:szCs w:val="24"/>
        </w:rPr>
        <w:tab/>
      </w:r>
      <w:r w:rsidRPr="00FC1D01">
        <w:rPr>
          <w:rFonts w:ascii="Courier New" w:hAnsi="Courier New" w:cs="Courier New"/>
          <w:sz w:val="24"/>
          <w:szCs w:val="24"/>
        </w:rPr>
        <w:tab/>
        <w:t xml:space="preserve">Artigo 1º - </w:t>
      </w:r>
      <w:r w:rsidR="007E40FA">
        <w:rPr>
          <w:rFonts w:ascii="Courier New" w:hAnsi="Courier New" w:cs="Courier New"/>
          <w:sz w:val="24"/>
          <w:szCs w:val="24"/>
        </w:rPr>
        <w:t xml:space="preserve">Fica incluída, como zona de expansão urbana do Município de Dois Córregos, para todos os efeitos da lei, em especial da lei nº 6.766, de 19 de dezembro de 1979, o imóvel rural, devidamente registrado no Cartório de Registro de Imóveis desta cidade e comarca de Dois Córregos, no livro </w:t>
      </w:r>
      <w:proofErr w:type="gramStart"/>
      <w:r w:rsidR="007E40FA">
        <w:rPr>
          <w:rFonts w:ascii="Courier New" w:hAnsi="Courier New" w:cs="Courier New"/>
          <w:sz w:val="24"/>
          <w:szCs w:val="24"/>
        </w:rPr>
        <w:t>2</w:t>
      </w:r>
      <w:proofErr w:type="gramEnd"/>
      <w:r w:rsidR="007E40FA">
        <w:rPr>
          <w:rFonts w:ascii="Courier New" w:hAnsi="Courier New" w:cs="Courier New"/>
          <w:sz w:val="24"/>
          <w:szCs w:val="24"/>
        </w:rPr>
        <w:t>, do Regis</w:t>
      </w:r>
      <w:r w:rsidR="00682A13">
        <w:rPr>
          <w:rFonts w:ascii="Courier New" w:hAnsi="Courier New" w:cs="Courier New"/>
          <w:sz w:val="24"/>
          <w:szCs w:val="24"/>
        </w:rPr>
        <w:t>tro Geral, ficha 1, matrícula 15.701</w:t>
      </w:r>
      <w:r w:rsidR="007E40FA">
        <w:rPr>
          <w:rFonts w:ascii="Courier New" w:hAnsi="Courier New" w:cs="Courier New"/>
          <w:sz w:val="24"/>
          <w:szCs w:val="24"/>
        </w:rPr>
        <w:t>, que possui as seguintes características e confrontações:</w:t>
      </w:r>
      <w:r w:rsidR="00232ADE">
        <w:rPr>
          <w:rFonts w:ascii="Courier New" w:hAnsi="Courier New" w:cs="Courier New"/>
          <w:sz w:val="24"/>
          <w:szCs w:val="24"/>
        </w:rPr>
        <w:t xml:space="preserve"> </w:t>
      </w:r>
      <w:r w:rsidR="002544B1">
        <w:rPr>
          <w:rFonts w:ascii="Courier New" w:hAnsi="Courier New" w:cs="Courier New"/>
          <w:sz w:val="24"/>
          <w:szCs w:val="24"/>
        </w:rPr>
        <w:t>”</w:t>
      </w:r>
      <w:r w:rsidR="00682A13">
        <w:rPr>
          <w:rFonts w:ascii="Courier New" w:hAnsi="Courier New" w:cs="Courier New"/>
          <w:b/>
          <w:bCs/>
          <w:sz w:val="24"/>
          <w:szCs w:val="24"/>
        </w:rPr>
        <w:t>A CHÁCARA SILMAR</w:t>
      </w:r>
      <w:r w:rsidR="00682A13">
        <w:rPr>
          <w:rFonts w:ascii="Courier New" w:hAnsi="Courier New" w:cs="Courier New"/>
          <w:sz w:val="24"/>
          <w:szCs w:val="24"/>
        </w:rPr>
        <w:t xml:space="preserve">, localizada neste município e comarca de Dois Córregos, na Fazenda Rio do Peixe, com a área de </w:t>
      </w:r>
      <w:r w:rsidR="00682A13">
        <w:rPr>
          <w:rFonts w:ascii="Courier New" w:hAnsi="Courier New" w:cs="Courier New"/>
          <w:b/>
          <w:bCs/>
          <w:sz w:val="24"/>
          <w:szCs w:val="24"/>
        </w:rPr>
        <w:t>182.912.,62 m2 ou 18,2912 há, ou ainda 7,558 alqueires</w:t>
      </w:r>
      <w:r w:rsidR="00682A13">
        <w:rPr>
          <w:rFonts w:ascii="Courier New" w:hAnsi="Courier New" w:cs="Courier New"/>
          <w:sz w:val="24"/>
          <w:szCs w:val="24"/>
        </w:rPr>
        <w:t xml:space="preserve"> e as benfeitorias constantes de uma casa de tijolos e telhas, 3.000 pés de café,  1.100 pés de eucaliptos, </w:t>
      </w:r>
      <w:r w:rsidR="00673ECE">
        <w:rPr>
          <w:rFonts w:ascii="Courier New" w:hAnsi="Courier New" w:cs="Courier New"/>
          <w:sz w:val="24"/>
          <w:szCs w:val="24"/>
        </w:rPr>
        <w:t xml:space="preserve">uma tulha  de madeira, um terreiro ladrilhado, com uma quadra, um paiol de madeira e coberto de telhas; outra casa de morada, de tijolos e telhas, água encanada e demais acessórios do solo com as seguintes medidas e </w:t>
      </w:r>
      <w:proofErr w:type="spellStart"/>
      <w:r w:rsidR="00673ECE">
        <w:rPr>
          <w:rFonts w:ascii="Courier New" w:hAnsi="Courier New" w:cs="Courier New"/>
          <w:sz w:val="24"/>
          <w:szCs w:val="24"/>
        </w:rPr>
        <w:t>confrontações:inicia-se</w:t>
      </w:r>
      <w:proofErr w:type="spellEnd"/>
      <w:r w:rsidR="00673ECE">
        <w:rPr>
          <w:rFonts w:ascii="Courier New" w:hAnsi="Courier New" w:cs="Courier New"/>
          <w:sz w:val="24"/>
          <w:szCs w:val="24"/>
        </w:rPr>
        <w:t xml:space="preserve"> a descrição deste perímetro no vértice OPP, situado na lateral ímpar da Avenida </w:t>
      </w:r>
      <w:proofErr w:type="spellStart"/>
      <w:r w:rsidR="00673ECE">
        <w:rPr>
          <w:rFonts w:ascii="Courier New" w:hAnsi="Courier New" w:cs="Courier New"/>
          <w:sz w:val="24"/>
          <w:szCs w:val="24"/>
        </w:rPr>
        <w:t>Benedicto</w:t>
      </w:r>
      <w:proofErr w:type="spellEnd"/>
      <w:r w:rsidR="00673EC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73ECE">
        <w:rPr>
          <w:rFonts w:ascii="Courier New" w:hAnsi="Courier New" w:cs="Courier New"/>
          <w:sz w:val="24"/>
          <w:szCs w:val="24"/>
        </w:rPr>
        <w:t>Tomazin</w:t>
      </w:r>
      <w:proofErr w:type="spellEnd"/>
      <w:r w:rsidR="00673ECE">
        <w:rPr>
          <w:rFonts w:ascii="Courier New" w:hAnsi="Courier New" w:cs="Courier New"/>
          <w:sz w:val="24"/>
          <w:szCs w:val="24"/>
        </w:rPr>
        <w:t xml:space="preserve"> e no limite da </w:t>
      </w:r>
      <w:r w:rsidR="00673ECE">
        <w:rPr>
          <w:rFonts w:ascii="Courier New" w:hAnsi="Courier New" w:cs="Courier New"/>
          <w:b/>
          <w:bCs/>
          <w:sz w:val="24"/>
          <w:szCs w:val="24"/>
        </w:rPr>
        <w:t xml:space="preserve">Chácara Rio do Peixe (m. 11.776), de </w:t>
      </w:r>
      <w:proofErr w:type="spellStart"/>
      <w:r w:rsidR="00673ECE">
        <w:rPr>
          <w:rFonts w:ascii="Courier New" w:hAnsi="Courier New" w:cs="Courier New"/>
          <w:b/>
          <w:bCs/>
          <w:sz w:val="24"/>
          <w:szCs w:val="24"/>
        </w:rPr>
        <w:t>Durvalina</w:t>
      </w:r>
      <w:proofErr w:type="spellEnd"/>
      <w:r w:rsidR="00673ECE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="00673ECE">
        <w:rPr>
          <w:rFonts w:ascii="Courier New" w:hAnsi="Courier New" w:cs="Courier New"/>
          <w:b/>
          <w:bCs/>
          <w:sz w:val="24"/>
          <w:szCs w:val="24"/>
        </w:rPr>
        <w:t>Massolini</w:t>
      </w:r>
      <w:proofErr w:type="spellEnd"/>
      <w:r w:rsidR="00673ECE">
        <w:rPr>
          <w:rFonts w:ascii="Courier New" w:hAnsi="Courier New" w:cs="Courier New"/>
          <w:b/>
          <w:bCs/>
          <w:sz w:val="24"/>
          <w:szCs w:val="24"/>
        </w:rPr>
        <w:t xml:space="preserve"> Fontana</w:t>
      </w:r>
      <w:r w:rsidR="00673ECE">
        <w:rPr>
          <w:rFonts w:ascii="Courier New" w:hAnsi="Courier New" w:cs="Courier New"/>
          <w:sz w:val="24"/>
          <w:szCs w:val="24"/>
        </w:rPr>
        <w:t>; deste segue confrontando com a citada chácara, com os seguintes azimutes e distâncias: 65º06’19” e 69,27 m, até o vértice 01; 65º31’07” E 174,86 M, até o vértice 02; 60º17’39” e 17,30 m, até o vértice 03; 66º03’27”</w:t>
      </w:r>
      <w:r w:rsidR="00C634B8">
        <w:rPr>
          <w:rFonts w:ascii="Courier New" w:hAnsi="Courier New" w:cs="Courier New"/>
          <w:sz w:val="24"/>
          <w:szCs w:val="24"/>
        </w:rPr>
        <w:t xml:space="preserve"> e 66º03’27” e 30,89 m , até o vértice 04; 65º14’42” e 124,46 m , até o vértice 05; 78º26’24” e 4,76 m, até o </w:t>
      </w:r>
      <w:r w:rsidR="00C634B8">
        <w:rPr>
          <w:rFonts w:ascii="Courier New" w:hAnsi="Courier New" w:cs="Courier New"/>
          <w:sz w:val="24"/>
          <w:szCs w:val="24"/>
        </w:rPr>
        <w:lastRenderedPageBreak/>
        <w:t>vértice 06; 78º26’24” e 74,09 m, até o vértice 07; 83º26’49” e 11,37 m, até o vértice 08, até o vértice 08; 71º32’18” e 23,06 m, até o vértice 09;</w:t>
      </w:r>
      <w:r w:rsidR="00DD39E0">
        <w:rPr>
          <w:rFonts w:ascii="Courier New" w:hAnsi="Courier New" w:cs="Courier New"/>
          <w:sz w:val="24"/>
          <w:szCs w:val="24"/>
        </w:rPr>
        <w:t xml:space="preserve"> </w:t>
      </w:r>
      <w:r w:rsidR="00541BA3">
        <w:rPr>
          <w:rFonts w:ascii="Courier New" w:hAnsi="Courier New" w:cs="Courier New"/>
          <w:sz w:val="24"/>
          <w:szCs w:val="24"/>
        </w:rPr>
        <w:t xml:space="preserve">6116733’56” e 78,44 m, até o vértice 10; 61º41’42” e 170,35m, até o vértice 11 e 61º22’46” e 77,46 m, até o vértice 12, situado no limite da Chácara Rio do Peixe (M. 11.776), de </w:t>
      </w:r>
      <w:proofErr w:type="spellStart"/>
      <w:r w:rsidR="00541BA3">
        <w:rPr>
          <w:rFonts w:ascii="Courier New" w:hAnsi="Courier New" w:cs="Courier New"/>
          <w:sz w:val="24"/>
          <w:szCs w:val="24"/>
        </w:rPr>
        <w:t>Durvalina</w:t>
      </w:r>
      <w:proofErr w:type="spellEnd"/>
      <w:r w:rsidR="00541BA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541BA3">
        <w:rPr>
          <w:rFonts w:ascii="Courier New" w:hAnsi="Courier New" w:cs="Courier New"/>
          <w:sz w:val="24"/>
          <w:szCs w:val="24"/>
        </w:rPr>
        <w:t>Massolini</w:t>
      </w:r>
      <w:proofErr w:type="spellEnd"/>
      <w:r w:rsidR="00541BA3">
        <w:rPr>
          <w:rFonts w:ascii="Courier New" w:hAnsi="Courier New" w:cs="Courier New"/>
          <w:sz w:val="24"/>
          <w:szCs w:val="24"/>
        </w:rPr>
        <w:t xml:space="preserve"> Fontana e no limite da </w:t>
      </w:r>
      <w:r w:rsidR="00541BA3">
        <w:rPr>
          <w:rFonts w:ascii="Courier New" w:hAnsi="Courier New" w:cs="Courier New"/>
          <w:b/>
          <w:bCs/>
          <w:sz w:val="24"/>
          <w:szCs w:val="24"/>
        </w:rPr>
        <w:t xml:space="preserve">Chácara Nossa Senhora das Graças (M. 3.072), de </w:t>
      </w:r>
      <w:proofErr w:type="spellStart"/>
      <w:r w:rsidR="00541BA3">
        <w:rPr>
          <w:rFonts w:ascii="Courier New" w:hAnsi="Courier New" w:cs="Courier New"/>
          <w:b/>
          <w:bCs/>
          <w:sz w:val="24"/>
          <w:szCs w:val="24"/>
        </w:rPr>
        <w:t>Antonio</w:t>
      </w:r>
      <w:proofErr w:type="spellEnd"/>
      <w:r w:rsidR="00541BA3">
        <w:rPr>
          <w:rFonts w:ascii="Courier New" w:hAnsi="Courier New" w:cs="Courier New"/>
          <w:b/>
          <w:bCs/>
          <w:sz w:val="24"/>
          <w:szCs w:val="24"/>
        </w:rPr>
        <w:t xml:space="preserve"> Carlos Minatel e outros</w:t>
      </w:r>
      <w:r w:rsidR="00541BA3">
        <w:rPr>
          <w:rFonts w:ascii="Courier New" w:hAnsi="Courier New" w:cs="Courier New"/>
          <w:sz w:val="24"/>
          <w:szCs w:val="24"/>
        </w:rPr>
        <w:t>; deste segue confrontando com a citada chácara, com os seguintes azimutes e distâncias: 183º55’05” e 101,50 m, até o vértice 13; 185º</w:t>
      </w:r>
      <w:proofErr w:type="gramStart"/>
      <w:r w:rsidR="00541BA3">
        <w:rPr>
          <w:rFonts w:ascii="Courier New" w:hAnsi="Courier New" w:cs="Courier New"/>
          <w:sz w:val="24"/>
          <w:szCs w:val="24"/>
        </w:rPr>
        <w:t>28’17”</w:t>
      </w:r>
      <w:proofErr w:type="gramEnd"/>
      <w:r w:rsidR="00541BA3">
        <w:rPr>
          <w:rFonts w:ascii="Courier New" w:hAnsi="Courier New" w:cs="Courier New"/>
          <w:sz w:val="24"/>
          <w:szCs w:val="24"/>
        </w:rPr>
        <w:t xml:space="preserve"> e 166,77 m, até o vértice 14; 175º12’04” e 12,02 m, até o vértice 15; 174º12’35” e 55,00 m, até o vértice 16; 250º18’58” e 112,69 m, até o vértice 17; 250º18’57” e 5,33 m, até o vértice 18; 250º52’55” e 23,66 m, até o vértice 19 e 254º14’11” e 133,97 m, até o vértice 20, </w:t>
      </w:r>
      <w:r w:rsidR="00C242B1">
        <w:rPr>
          <w:rFonts w:ascii="Courier New" w:hAnsi="Courier New" w:cs="Courier New"/>
          <w:sz w:val="24"/>
          <w:szCs w:val="24"/>
        </w:rPr>
        <w:t xml:space="preserve">situado na </w:t>
      </w:r>
      <w:proofErr w:type="spellStart"/>
      <w:r w:rsidR="00C242B1">
        <w:rPr>
          <w:rFonts w:ascii="Courier New" w:hAnsi="Courier New" w:cs="Courier New"/>
          <w:sz w:val="24"/>
          <w:szCs w:val="24"/>
        </w:rPr>
        <w:t>divis</w:t>
      </w:r>
      <w:proofErr w:type="spellEnd"/>
      <w:r w:rsidR="00C242B1">
        <w:rPr>
          <w:rFonts w:ascii="Courier New" w:hAnsi="Courier New" w:cs="Courier New"/>
          <w:sz w:val="24"/>
          <w:szCs w:val="24"/>
        </w:rPr>
        <w:t xml:space="preserve"> da </w:t>
      </w:r>
      <w:r w:rsidR="00C242B1">
        <w:rPr>
          <w:rFonts w:ascii="Courier New" w:hAnsi="Courier New" w:cs="Courier New"/>
          <w:b/>
          <w:bCs/>
          <w:sz w:val="24"/>
          <w:szCs w:val="24"/>
        </w:rPr>
        <w:t>Chácara Nossa Senhora das Graças (M.3.072)</w:t>
      </w:r>
      <w:r w:rsidR="00C242B1">
        <w:rPr>
          <w:rFonts w:ascii="Courier New" w:hAnsi="Courier New" w:cs="Courier New"/>
          <w:sz w:val="24"/>
          <w:szCs w:val="24"/>
        </w:rPr>
        <w:t xml:space="preserve"> e no limite da </w:t>
      </w:r>
      <w:r w:rsidR="00C242B1">
        <w:rPr>
          <w:rFonts w:ascii="Courier New" w:hAnsi="Courier New" w:cs="Courier New"/>
          <w:b/>
          <w:bCs/>
          <w:sz w:val="24"/>
          <w:szCs w:val="24"/>
        </w:rPr>
        <w:t xml:space="preserve">Chácara São José (M. 1.174), de </w:t>
      </w:r>
      <w:proofErr w:type="spellStart"/>
      <w:r w:rsidR="00C242B1">
        <w:rPr>
          <w:rFonts w:ascii="Courier New" w:hAnsi="Courier New" w:cs="Courier New"/>
          <w:b/>
          <w:bCs/>
          <w:sz w:val="24"/>
          <w:szCs w:val="24"/>
        </w:rPr>
        <w:t>Elídio</w:t>
      </w:r>
      <w:proofErr w:type="spellEnd"/>
      <w:r w:rsidR="00C242B1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="00C242B1">
        <w:rPr>
          <w:rFonts w:ascii="Courier New" w:hAnsi="Courier New" w:cs="Courier New"/>
          <w:b/>
          <w:bCs/>
          <w:sz w:val="24"/>
          <w:szCs w:val="24"/>
        </w:rPr>
        <w:t>Maziero</w:t>
      </w:r>
      <w:proofErr w:type="spellEnd"/>
      <w:r w:rsidR="00C242B1">
        <w:rPr>
          <w:rFonts w:ascii="Courier New" w:hAnsi="Courier New" w:cs="Courier New"/>
          <w:b/>
          <w:bCs/>
          <w:sz w:val="24"/>
          <w:szCs w:val="24"/>
        </w:rPr>
        <w:t xml:space="preserve"> e sua mulher  Adelina </w:t>
      </w:r>
      <w:proofErr w:type="spellStart"/>
      <w:r w:rsidR="00C242B1">
        <w:rPr>
          <w:rFonts w:ascii="Courier New" w:hAnsi="Courier New" w:cs="Courier New"/>
          <w:b/>
          <w:bCs/>
          <w:sz w:val="24"/>
          <w:szCs w:val="24"/>
        </w:rPr>
        <w:t>Mangili</w:t>
      </w:r>
      <w:proofErr w:type="spellEnd"/>
      <w:r w:rsidR="00C242B1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="00C242B1">
        <w:rPr>
          <w:rFonts w:ascii="Courier New" w:hAnsi="Courier New" w:cs="Courier New"/>
          <w:b/>
          <w:bCs/>
          <w:sz w:val="24"/>
          <w:szCs w:val="24"/>
        </w:rPr>
        <w:t>Maziero</w:t>
      </w:r>
      <w:proofErr w:type="spellEnd"/>
      <w:r w:rsidR="00C242B1">
        <w:rPr>
          <w:rFonts w:ascii="Courier New" w:hAnsi="Courier New" w:cs="Courier New"/>
          <w:sz w:val="24"/>
          <w:szCs w:val="24"/>
        </w:rPr>
        <w:t xml:space="preserve">; deste deflete à direita e segue confrontando com a </w:t>
      </w:r>
      <w:r w:rsidR="00C242B1">
        <w:rPr>
          <w:rFonts w:ascii="Courier New" w:hAnsi="Courier New" w:cs="Courier New"/>
          <w:b/>
          <w:bCs/>
          <w:sz w:val="24"/>
          <w:szCs w:val="24"/>
        </w:rPr>
        <w:t xml:space="preserve">Chácara São José (M. 1.174), </w:t>
      </w:r>
      <w:r w:rsidR="00C242B1">
        <w:rPr>
          <w:rFonts w:ascii="Courier New" w:hAnsi="Courier New" w:cs="Courier New"/>
          <w:sz w:val="24"/>
          <w:szCs w:val="24"/>
        </w:rPr>
        <w:t xml:space="preserve">com os seguintes azimutes e distâncias: </w:t>
      </w:r>
      <w:r w:rsidR="00B367AB">
        <w:rPr>
          <w:rFonts w:ascii="Courier New" w:hAnsi="Courier New" w:cs="Courier New"/>
          <w:sz w:val="24"/>
          <w:szCs w:val="24"/>
        </w:rPr>
        <w:t xml:space="preserve">266٥07’58” e 72,53 m, até o vértice 21; 271º38’17” e 27,85 m até o vértice 22 e 280º56’30” e 16,33 m, até o vértice 23, situado no leito de um córrego; deste deflete à direita e segue pelo córrego a  jusante, dividindo o veio d’água ainda com a </w:t>
      </w:r>
      <w:r w:rsidR="00B367AB">
        <w:rPr>
          <w:rFonts w:ascii="Courier New" w:hAnsi="Courier New" w:cs="Courier New"/>
          <w:b/>
          <w:bCs/>
          <w:sz w:val="24"/>
          <w:szCs w:val="24"/>
        </w:rPr>
        <w:t>Chácara São José (M.1.174)</w:t>
      </w:r>
      <w:r w:rsidR="00B367AB">
        <w:rPr>
          <w:rFonts w:ascii="Courier New" w:hAnsi="Courier New" w:cs="Courier New"/>
          <w:sz w:val="24"/>
          <w:szCs w:val="24"/>
        </w:rPr>
        <w:t xml:space="preserve">, com os seguintes azimutes e distâncias: 240º27’47” e 15,17 m, até o vértice 24; 221º01’57” e 32,44 m, até o vértice 25; 222º34’51” e 32,54 m, até o vértice 26; 208º20’07” e </w:t>
      </w:r>
      <w:r w:rsidR="00D54A95">
        <w:rPr>
          <w:rFonts w:ascii="Courier New" w:hAnsi="Courier New" w:cs="Courier New"/>
          <w:sz w:val="24"/>
          <w:szCs w:val="24"/>
        </w:rPr>
        <w:t xml:space="preserve"> 15,05 m, até o vértice 27; 226º56’35” e 14,21 m, até o vértice 28; 225º43’14” e 19,46 m, até o vértice 29; 243º32’07” e 14,09 m, até o vértice 30; 240º57’47” e 17,80 m, até o vértice 31; 240º16’18” e 15,32 m, até o vértice 32 e 240º38’44” e 11,28 m, até o vértice 33, situado no leito de um córrego na divisa da </w:t>
      </w:r>
      <w:r w:rsidR="00D54A95">
        <w:rPr>
          <w:rFonts w:ascii="Courier New" w:hAnsi="Courier New" w:cs="Courier New"/>
          <w:b/>
          <w:bCs/>
          <w:sz w:val="24"/>
          <w:szCs w:val="24"/>
        </w:rPr>
        <w:t>Chácara São José (M. 1.174)</w:t>
      </w:r>
      <w:r w:rsidR="00D54A95">
        <w:rPr>
          <w:rFonts w:ascii="Courier New" w:hAnsi="Courier New" w:cs="Courier New"/>
          <w:sz w:val="24"/>
          <w:szCs w:val="24"/>
        </w:rPr>
        <w:t xml:space="preserve"> e no limite da lateral ímpar da </w:t>
      </w:r>
      <w:r w:rsidR="00D54A95">
        <w:rPr>
          <w:rFonts w:ascii="Courier New" w:hAnsi="Courier New" w:cs="Courier New"/>
          <w:b/>
          <w:bCs/>
          <w:sz w:val="24"/>
          <w:szCs w:val="24"/>
        </w:rPr>
        <w:t xml:space="preserve">Avenida </w:t>
      </w:r>
      <w:proofErr w:type="spellStart"/>
      <w:r w:rsidR="00D54A95">
        <w:rPr>
          <w:rFonts w:ascii="Courier New" w:hAnsi="Courier New" w:cs="Courier New"/>
          <w:b/>
          <w:bCs/>
          <w:sz w:val="24"/>
          <w:szCs w:val="24"/>
        </w:rPr>
        <w:t>Benedicto</w:t>
      </w:r>
      <w:proofErr w:type="spellEnd"/>
      <w:r w:rsidR="00D54A9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="00D54A95">
        <w:rPr>
          <w:rFonts w:ascii="Courier New" w:hAnsi="Courier New" w:cs="Courier New"/>
          <w:b/>
          <w:bCs/>
          <w:sz w:val="24"/>
          <w:szCs w:val="24"/>
        </w:rPr>
        <w:t>Tomazin</w:t>
      </w:r>
      <w:proofErr w:type="spellEnd"/>
      <w:r w:rsidR="00D54A95">
        <w:rPr>
          <w:rFonts w:ascii="Courier New" w:hAnsi="Courier New" w:cs="Courier New"/>
          <w:sz w:val="24"/>
          <w:szCs w:val="24"/>
        </w:rPr>
        <w:t xml:space="preserve">; deste deflete à direita e segue pela lateral ímpar da </w:t>
      </w:r>
      <w:r w:rsidR="00D54A95">
        <w:rPr>
          <w:rFonts w:ascii="Courier New" w:hAnsi="Courier New" w:cs="Courier New"/>
          <w:b/>
          <w:bCs/>
          <w:sz w:val="24"/>
          <w:szCs w:val="24"/>
        </w:rPr>
        <w:t xml:space="preserve">Avenida </w:t>
      </w:r>
      <w:proofErr w:type="spellStart"/>
      <w:r w:rsidR="00D54A95">
        <w:rPr>
          <w:rFonts w:ascii="Courier New" w:hAnsi="Courier New" w:cs="Courier New"/>
          <w:b/>
          <w:bCs/>
          <w:sz w:val="24"/>
          <w:szCs w:val="24"/>
        </w:rPr>
        <w:t>Benedicto</w:t>
      </w:r>
      <w:proofErr w:type="spellEnd"/>
      <w:r w:rsidR="00D54A9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="00D54A95">
        <w:rPr>
          <w:rFonts w:ascii="Courier New" w:hAnsi="Courier New" w:cs="Courier New"/>
          <w:b/>
          <w:bCs/>
          <w:sz w:val="24"/>
          <w:szCs w:val="24"/>
        </w:rPr>
        <w:t>Tomazin</w:t>
      </w:r>
      <w:proofErr w:type="spellEnd"/>
      <w:r w:rsidR="00D54A95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D54A95">
        <w:rPr>
          <w:rFonts w:ascii="Courier New" w:hAnsi="Courier New" w:cs="Courier New"/>
          <w:sz w:val="24"/>
          <w:szCs w:val="24"/>
        </w:rPr>
        <w:t xml:space="preserve">confrontando com o </w:t>
      </w:r>
      <w:r w:rsidR="00D54A95">
        <w:rPr>
          <w:rFonts w:ascii="Courier New" w:hAnsi="Courier New" w:cs="Courier New"/>
          <w:b/>
          <w:bCs/>
          <w:sz w:val="24"/>
          <w:szCs w:val="24"/>
        </w:rPr>
        <w:t xml:space="preserve">Município de Dois Córregos, </w:t>
      </w:r>
      <w:r w:rsidR="00D54A95">
        <w:rPr>
          <w:rFonts w:ascii="Courier New" w:hAnsi="Courier New" w:cs="Courier New"/>
          <w:sz w:val="24"/>
          <w:szCs w:val="24"/>
        </w:rPr>
        <w:t>com os seguintes azimutes e distâncias: 308º57’06” e 61,45 m, até o vértice 34; 306º42’22” e 99,90 m, até o vértice 35 e 307º18’13” e 142,77 m, até o vértice OPP ponto inicial da descrição deste perímetro</w:t>
      </w:r>
      <w:r w:rsidR="00D86248">
        <w:rPr>
          <w:rFonts w:ascii="Courier New" w:hAnsi="Courier New" w:cs="Courier New"/>
          <w:b/>
          <w:bCs/>
          <w:sz w:val="24"/>
          <w:szCs w:val="24"/>
        </w:rPr>
        <w:t>”.</w:t>
      </w:r>
    </w:p>
    <w:p w:rsidR="00666796" w:rsidRDefault="00666796">
      <w:pPr>
        <w:jc w:val="both"/>
        <w:rPr>
          <w:rFonts w:ascii="Courier New" w:hAnsi="Courier New" w:cs="Courier New"/>
          <w:sz w:val="24"/>
          <w:szCs w:val="24"/>
        </w:rPr>
      </w:pPr>
    </w:p>
    <w:p w:rsidR="00666796" w:rsidRDefault="002544B1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2</w:t>
      </w:r>
      <w:r w:rsidR="00666796">
        <w:rPr>
          <w:rFonts w:ascii="Courier New" w:hAnsi="Courier New" w:cs="Courier New"/>
          <w:sz w:val="24"/>
          <w:szCs w:val="24"/>
        </w:rPr>
        <w:t>º - Esta lei entrará em vigor na data de sua publicação, revogadas as disposições em contrário.</w:t>
      </w:r>
    </w:p>
    <w:p w:rsidR="006A316E" w:rsidRDefault="006A316E" w:rsidP="006A316E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6A316E" w:rsidRDefault="006A316E" w:rsidP="006A316E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6A316E" w:rsidRDefault="006A316E" w:rsidP="006A316E"/>
    <w:p w:rsidR="006A316E" w:rsidRDefault="006A316E" w:rsidP="006A316E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Secretaria Administrativa da Câmara Municipal de Dois Córregos, aos vinte e quatro dias do mês de fevereiro de dois mil e quatorze.</w:t>
      </w:r>
    </w:p>
    <w:p w:rsidR="006A316E" w:rsidRDefault="006A316E" w:rsidP="006A316E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6A316E" w:rsidRDefault="006A316E" w:rsidP="006A316E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6A316E" w:rsidRDefault="006A316E" w:rsidP="006A316E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6A316E" w:rsidRDefault="006A316E" w:rsidP="006A316E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6A316E" w:rsidRDefault="006A316E" w:rsidP="006A316E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José Luiz </w:t>
      </w:r>
      <w:proofErr w:type="spellStart"/>
      <w:r>
        <w:rPr>
          <w:rFonts w:ascii="Courier New" w:hAnsi="Courier New" w:cs="Courier New"/>
          <w:sz w:val="24"/>
          <w:szCs w:val="24"/>
        </w:rPr>
        <w:t>Sangaletti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              </w:t>
      </w:r>
      <w:proofErr w:type="spellStart"/>
      <w:r>
        <w:rPr>
          <w:rFonts w:ascii="Courier New" w:hAnsi="Courier New" w:cs="Courier New"/>
          <w:sz w:val="24"/>
          <w:szCs w:val="24"/>
        </w:rPr>
        <w:t>Fausi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Henrique Mattar</w:t>
      </w:r>
    </w:p>
    <w:p w:rsidR="006A316E" w:rsidRDefault="006A316E" w:rsidP="006A316E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Presidente                          1º Secretário</w:t>
      </w:r>
    </w:p>
    <w:p w:rsidR="006A316E" w:rsidRDefault="006A316E" w:rsidP="006A316E">
      <w:pPr>
        <w:jc w:val="both"/>
        <w:rPr>
          <w:rFonts w:ascii="Courier New" w:hAnsi="Courier New" w:cs="Courier New"/>
          <w:sz w:val="24"/>
          <w:szCs w:val="24"/>
        </w:rPr>
      </w:pPr>
    </w:p>
    <w:p w:rsidR="006A316E" w:rsidRDefault="006A316E" w:rsidP="006A316E">
      <w:pPr>
        <w:jc w:val="both"/>
        <w:rPr>
          <w:rFonts w:ascii="Courier New" w:hAnsi="Courier New" w:cs="Courier New"/>
          <w:sz w:val="24"/>
          <w:szCs w:val="24"/>
        </w:rPr>
      </w:pPr>
    </w:p>
    <w:p w:rsidR="006A316E" w:rsidRDefault="006A316E" w:rsidP="006A316E">
      <w:pPr>
        <w:jc w:val="both"/>
        <w:rPr>
          <w:rFonts w:ascii="Courier New" w:hAnsi="Courier New" w:cs="Courier New"/>
          <w:sz w:val="24"/>
          <w:szCs w:val="24"/>
        </w:rPr>
      </w:pPr>
    </w:p>
    <w:p w:rsidR="006A316E" w:rsidRDefault="006A316E" w:rsidP="006A31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Aparecido Nelson </w:t>
      </w:r>
      <w:proofErr w:type="spellStart"/>
      <w:r>
        <w:rPr>
          <w:rFonts w:ascii="Courier New" w:hAnsi="Courier New" w:cs="Courier New"/>
          <w:sz w:val="24"/>
          <w:szCs w:val="24"/>
        </w:rPr>
        <w:t>Fuzer</w:t>
      </w:r>
      <w:proofErr w:type="spellEnd"/>
    </w:p>
    <w:p w:rsidR="006A316E" w:rsidRPr="00965354" w:rsidRDefault="006A316E" w:rsidP="006A316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Chefe do Gabinete da Presidência</w:t>
      </w:r>
    </w:p>
    <w:p w:rsidR="006A316E" w:rsidRPr="00BB258B" w:rsidRDefault="006A316E" w:rsidP="006A316E">
      <w:pPr>
        <w:widowControl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:rsidR="001E129D" w:rsidRDefault="00666796" w:rsidP="006A316E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sectPr w:rsidR="001E129D" w:rsidSect="006A316E">
      <w:headerReference w:type="default" r:id="rId7"/>
      <w:footerReference w:type="default" r:id="rId8"/>
      <w:type w:val="continuous"/>
      <w:pgSz w:w="11907" w:h="16840" w:code="9"/>
      <w:pgMar w:top="2552" w:right="1701" w:bottom="851" w:left="1985" w:header="0" w:footer="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632" w:rsidRDefault="004C3632">
      <w:r>
        <w:separator/>
      </w:r>
    </w:p>
  </w:endnote>
  <w:endnote w:type="continuationSeparator" w:id="0">
    <w:p w:rsidR="004C3632" w:rsidRDefault="004C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AB" w:rsidRDefault="00B367AB">
    <w:pPr>
      <w:pStyle w:val="Rodap"/>
    </w:pPr>
  </w:p>
  <w:p w:rsidR="00B367AB" w:rsidRDefault="00B367AB">
    <w:pPr>
      <w:pStyle w:val="Rodap"/>
    </w:pPr>
  </w:p>
  <w:p w:rsidR="00B367AB" w:rsidRDefault="00B367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632" w:rsidRDefault="004C3632">
      <w:r>
        <w:separator/>
      </w:r>
    </w:p>
  </w:footnote>
  <w:footnote w:type="continuationSeparator" w:id="0">
    <w:p w:rsidR="004C3632" w:rsidRDefault="004C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AB" w:rsidRDefault="00B367AB">
    <w:pPr>
      <w:pStyle w:val="Cabealho"/>
      <w:rPr>
        <w:noProof/>
      </w:rPr>
    </w:pPr>
  </w:p>
  <w:p w:rsidR="00B367AB" w:rsidRDefault="00B367AB">
    <w:pPr>
      <w:pStyle w:val="Cabealho"/>
      <w:rPr>
        <w:noProof/>
      </w:rPr>
    </w:pPr>
  </w:p>
  <w:p w:rsidR="00B367AB" w:rsidRDefault="00B367AB">
    <w:pPr>
      <w:pStyle w:val="Cabealho"/>
      <w:rPr>
        <w:noProof/>
      </w:rPr>
    </w:pPr>
  </w:p>
  <w:p w:rsidR="00B367AB" w:rsidRDefault="00B367AB">
    <w:pPr>
      <w:pStyle w:val="Cabealho"/>
      <w:rPr>
        <w:noProof/>
      </w:rPr>
    </w:pPr>
  </w:p>
  <w:p w:rsidR="00B367AB" w:rsidRDefault="00B367AB">
    <w:pPr>
      <w:pStyle w:val="Cabealho"/>
      <w:rPr>
        <w:noProof/>
      </w:rPr>
    </w:pPr>
  </w:p>
  <w:p w:rsidR="00B367AB" w:rsidRDefault="00B367AB">
    <w:pPr>
      <w:pStyle w:val="Cabealho"/>
    </w:pPr>
    <w:r>
      <w:t xml:space="preserve">                                                  </w:t>
    </w:r>
  </w:p>
  <w:p w:rsidR="00B367AB" w:rsidRPr="00E1262E" w:rsidRDefault="00B367AB" w:rsidP="00E1262E">
    <w:pPr>
      <w:pStyle w:val="Cabealho"/>
      <w:jc w:val="center"/>
      <w:rPr>
        <w:b/>
        <w:bCs/>
        <w:color w:val="00008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E82"/>
    <w:rsid w:val="00035C73"/>
    <w:rsid w:val="00044571"/>
    <w:rsid w:val="00061284"/>
    <w:rsid w:val="000640F9"/>
    <w:rsid w:val="000C7EA3"/>
    <w:rsid w:val="000F2369"/>
    <w:rsid w:val="001054EE"/>
    <w:rsid w:val="001633E6"/>
    <w:rsid w:val="0017758E"/>
    <w:rsid w:val="0018171F"/>
    <w:rsid w:val="00183236"/>
    <w:rsid w:val="00191875"/>
    <w:rsid w:val="001A1EAD"/>
    <w:rsid w:val="001B20FD"/>
    <w:rsid w:val="001C5D04"/>
    <w:rsid w:val="001E129D"/>
    <w:rsid w:val="001F582B"/>
    <w:rsid w:val="002069B3"/>
    <w:rsid w:val="002154E6"/>
    <w:rsid w:val="00232ADE"/>
    <w:rsid w:val="002403CD"/>
    <w:rsid w:val="002544B1"/>
    <w:rsid w:val="00290166"/>
    <w:rsid w:val="002A2F50"/>
    <w:rsid w:val="002C35B7"/>
    <w:rsid w:val="002D5B53"/>
    <w:rsid w:val="002E1E10"/>
    <w:rsid w:val="002E49AB"/>
    <w:rsid w:val="002E5A2E"/>
    <w:rsid w:val="003864A7"/>
    <w:rsid w:val="00390CFE"/>
    <w:rsid w:val="003A448C"/>
    <w:rsid w:val="003D07D4"/>
    <w:rsid w:val="00402ED4"/>
    <w:rsid w:val="004B4500"/>
    <w:rsid w:val="004C03B8"/>
    <w:rsid w:val="004C3632"/>
    <w:rsid w:val="004C393E"/>
    <w:rsid w:val="004D176B"/>
    <w:rsid w:val="00541BA3"/>
    <w:rsid w:val="00553F1E"/>
    <w:rsid w:val="005B1701"/>
    <w:rsid w:val="005C105A"/>
    <w:rsid w:val="005F2C59"/>
    <w:rsid w:val="00620BE0"/>
    <w:rsid w:val="00625B94"/>
    <w:rsid w:val="0063248F"/>
    <w:rsid w:val="00666796"/>
    <w:rsid w:val="00673ECE"/>
    <w:rsid w:val="00682A13"/>
    <w:rsid w:val="006A316E"/>
    <w:rsid w:val="006D399A"/>
    <w:rsid w:val="006D67A7"/>
    <w:rsid w:val="006F0895"/>
    <w:rsid w:val="0071765C"/>
    <w:rsid w:val="00795C13"/>
    <w:rsid w:val="007D2E13"/>
    <w:rsid w:val="007E40FA"/>
    <w:rsid w:val="009135B2"/>
    <w:rsid w:val="00962845"/>
    <w:rsid w:val="00964AB8"/>
    <w:rsid w:val="0098304D"/>
    <w:rsid w:val="009D1578"/>
    <w:rsid w:val="00A13061"/>
    <w:rsid w:val="00A2616D"/>
    <w:rsid w:val="00A3757B"/>
    <w:rsid w:val="00A53A4E"/>
    <w:rsid w:val="00A8013E"/>
    <w:rsid w:val="00AC1B94"/>
    <w:rsid w:val="00AD05B3"/>
    <w:rsid w:val="00AD1316"/>
    <w:rsid w:val="00B367AB"/>
    <w:rsid w:val="00B91AC6"/>
    <w:rsid w:val="00BE60AD"/>
    <w:rsid w:val="00C242B1"/>
    <w:rsid w:val="00C34378"/>
    <w:rsid w:val="00C634B8"/>
    <w:rsid w:val="00C74050"/>
    <w:rsid w:val="00C95CF8"/>
    <w:rsid w:val="00CF301A"/>
    <w:rsid w:val="00CF4F1E"/>
    <w:rsid w:val="00D078C7"/>
    <w:rsid w:val="00D312A4"/>
    <w:rsid w:val="00D54A95"/>
    <w:rsid w:val="00D6007D"/>
    <w:rsid w:val="00D63E8E"/>
    <w:rsid w:val="00D66E82"/>
    <w:rsid w:val="00D86248"/>
    <w:rsid w:val="00DB6E31"/>
    <w:rsid w:val="00DD39E0"/>
    <w:rsid w:val="00DE53DF"/>
    <w:rsid w:val="00DE6273"/>
    <w:rsid w:val="00DF076C"/>
    <w:rsid w:val="00E1262E"/>
    <w:rsid w:val="00E30367"/>
    <w:rsid w:val="00EE0DBA"/>
    <w:rsid w:val="00F126F8"/>
    <w:rsid w:val="00F17EF5"/>
    <w:rsid w:val="00F70258"/>
    <w:rsid w:val="00F911BA"/>
    <w:rsid w:val="00FB7960"/>
    <w:rsid w:val="00FC1D01"/>
    <w:rsid w:val="00FD409B"/>
    <w:rsid w:val="00FE4BD0"/>
    <w:rsid w:val="00FE7EEF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4"/>
    </w:pPr>
    <w:rPr>
      <w:b/>
      <w:bCs/>
      <w:sz w:val="28"/>
      <w:szCs w:val="28"/>
      <w:u w:val="words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rFonts w:ascii="Courier New" w:hAnsi="Courier New" w:cs="Courier New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142"/>
      <w:jc w:val="center"/>
      <w:outlineLvl w:val="6"/>
    </w:pPr>
    <w:rPr>
      <w:rFonts w:ascii="Courier New" w:hAnsi="Courier New" w:cs="Courier New"/>
      <w:b/>
      <w:bCs/>
      <w:spacing w:val="8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ind w:left="2124" w:firstLine="708"/>
      <w:outlineLvl w:val="8"/>
    </w:pPr>
    <w:rPr>
      <w:rFonts w:ascii="Courier New" w:hAnsi="Courier New" w:cs="Courier New"/>
      <w:b/>
      <w:bCs/>
      <w:color w:val="FF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Pr>
      <w:rFonts w:ascii="Calibri" w:hAnsi="Calibri" w:cs="Calibri"/>
      <w:b/>
      <w:bCs/>
    </w:rPr>
  </w:style>
  <w:style w:type="character" w:customStyle="1" w:styleId="Ttulo7Char">
    <w:name w:val="Título 7 Char"/>
    <w:link w:val="Ttu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locked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Corpodetexto2Char">
    <w:name w:val="Corpo de texto 2 Char"/>
    <w:link w:val="Corpodetexto2"/>
    <w:uiPriority w:val="99"/>
    <w:semiHidden/>
    <w:locked/>
    <w:rPr>
      <w:sz w:val="20"/>
      <w:szCs w:val="20"/>
    </w:rPr>
  </w:style>
  <w:style w:type="paragraph" w:customStyle="1" w:styleId="BodyText21">
    <w:name w:val="Body Text 21"/>
    <w:basedOn w:val="Normal"/>
    <w:uiPriority w:val="99"/>
    <w:pPr>
      <w:ind w:firstLine="1701"/>
      <w:jc w:val="both"/>
    </w:pPr>
    <w:rPr>
      <w:rFonts w:ascii="Courier New" w:hAnsi="Courier New" w:cs="Courier New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pPr>
      <w:jc w:val="center"/>
    </w:pPr>
    <w:rPr>
      <w:rFonts w:ascii="Courier New" w:hAnsi="Courier New" w:cs="Courier New"/>
      <w:b/>
      <w:bCs/>
      <w:sz w:val="24"/>
      <w:szCs w:val="24"/>
    </w:rPr>
  </w:style>
  <w:style w:type="character" w:customStyle="1" w:styleId="Corpodetexto3Char">
    <w:name w:val="Corpo de texto 3 Char"/>
    <w:link w:val="Corpodetexto3"/>
    <w:uiPriority w:val="99"/>
    <w:semiHidden/>
    <w:locked/>
    <w:rPr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pPr>
      <w:ind w:left="142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3969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link w:val="Textodenotaderodap"/>
    <w:uiPriority w:val="99"/>
    <w:semiHidden/>
    <w:locked/>
    <w:rPr>
      <w:sz w:val="20"/>
      <w:szCs w:val="20"/>
    </w:rPr>
  </w:style>
  <w:style w:type="character" w:styleId="Refdenotaderodap">
    <w:name w:val="footnote reference"/>
    <w:uiPriority w:val="99"/>
    <w:semiHidden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uiPriority w:val="99"/>
    <w:pPr>
      <w:ind w:left="1701" w:right="1183"/>
      <w:jc w:val="both"/>
    </w:pPr>
    <w:rPr>
      <w:sz w:val="28"/>
      <w:szCs w:val="28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CONVOCAÇ_O PARA CONVITE</vt:lpstr>
    </vt:vector>
  </TitlesOfParts>
  <Company>OEM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CONVOCAÇ_O PARA CONVITE</dc:title>
  <dc:subject/>
  <dc:creator>Elvis</dc:creator>
  <cp:keywords/>
  <dc:description/>
  <cp:lastModifiedBy>Camara Municipal DC</cp:lastModifiedBy>
  <cp:revision>3</cp:revision>
  <cp:lastPrinted>2007-09-21T22:14:00Z</cp:lastPrinted>
  <dcterms:created xsi:type="dcterms:W3CDTF">2014-02-11T11:40:00Z</dcterms:created>
  <dcterms:modified xsi:type="dcterms:W3CDTF">2014-02-24T22:50:00Z</dcterms:modified>
</cp:coreProperties>
</file>