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83" w:rsidRDefault="00D02D83" w:rsidP="00D02D83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PARECER AO PROJETO DE LEI N004/2012 – MESA DA CÂMARA - </w:t>
      </w:r>
      <w:r w:rsidRPr="00D02D83">
        <w:rPr>
          <w:b/>
        </w:rPr>
        <w:t>FIXA OS SUBSÍDIOS DOS AGENTES POLÍTICOS DO MUNICÍPIO DE DOIS CÓRREGOS PARA O MANDATO  2013/2016 E DÁ OUTRAS PROVIDÊNCIAS.</w:t>
      </w:r>
    </w:p>
    <w:p w:rsidR="00D02D83" w:rsidRDefault="00D02D83" w:rsidP="00D02D83">
      <w:pPr>
        <w:jc w:val="both"/>
        <w:rPr>
          <w:b/>
          <w:szCs w:val="24"/>
        </w:rPr>
      </w:pPr>
    </w:p>
    <w:p w:rsidR="00D02D83" w:rsidRDefault="00D02D83" w:rsidP="00D02D83">
      <w:pPr>
        <w:spacing w:after="324"/>
        <w:ind w:firstLine="708"/>
        <w:jc w:val="both"/>
        <w:rPr>
          <w:rFonts w:ascii="Tahoma" w:hAnsi="Tahoma" w:cs="Tahoma"/>
          <w:color w:val="2A2A2A"/>
        </w:rPr>
      </w:pPr>
      <w:r>
        <w:rPr>
          <w:rFonts w:ascii="Arial" w:hAnsi="Arial" w:cs="Arial"/>
          <w:color w:val="2A2A2A"/>
          <w:sz w:val="24"/>
          <w:szCs w:val="24"/>
        </w:rPr>
        <w:t>Após análise da propositura em estudo, constata-se que o referido projeto de lei se apresenta formalizado consoante os dispositivos legais e constitucionais vigentes.</w:t>
      </w:r>
    </w:p>
    <w:p w:rsidR="00D02D83" w:rsidRDefault="00D02D83" w:rsidP="00D02D83">
      <w:pPr>
        <w:spacing w:after="32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Marcelo Augusto Terrabuio</w:t>
      </w:r>
    </w:p>
    <w:p w:rsidR="00D02D83" w:rsidRDefault="00D02D83" w:rsidP="00D02D83">
      <w:pPr>
        <w:spacing w:after="324"/>
        <w:ind w:left="38"/>
        <w:jc w:val="center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</w:rPr>
        <w:t>Assessor Jurídico</w:t>
      </w:r>
    </w:p>
    <w:p w:rsidR="00D02D83" w:rsidRDefault="00D02D83" w:rsidP="00D02D83">
      <w:pPr>
        <w:spacing w:after="324"/>
        <w:ind w:left="38"/>
        <w:jc w:val="both"/>
        <w:rPr>
          <w:rFonts w:ascii="Tahoma" w:hAnsi="Tahoma" w:cs="Tahoma"/>
          <w:color w:val="2A2A2A"/>
        </w:rPr>
      </w:pPr>
      <w:r>
        <w:rPr>
          <w:rFonts w:ascii="Arial" w:hAnsi="Arial" w:cs="Arial"/>
          <w:b/>
          <w:bCs/>
          <w:caps/>
          <w:color w:val="2A2A2A"/>
          <w:sz w:val="24"/>
          <w:szCs w:val="24"/>
        </w:rPr>
        <w:t xml:space="preserve">PARECER DAS COMISSÕES PERMANENTES </w:t>
      </w:r>
    </w:p>
    <w:p w:rsidR="00D02D83" w:rsidRDefault="00D02D83" w:rsidP="00D02D83">
      <w:pPr>
        <w:spacing w:after="324"/>
        <w:ind w:left="38"/>
        <w:jc w:val="both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</w:rPr>
        <w:t> O referido projeto encontra-se em ordem para ser encaminhado à deliberação do Plenário,  na forma como foi  apresentado.</w:t>
      </w:r>
    </w:p>
    <w:p w:rsidR="00D02D83" w:rsidRDefault="00D02D83" w:rsidP="00D02D83">
      <w:pPr>
        <w:spacing w:after="324"/>
        <w:ind w:left="38"/>
        <w:jc w:val="center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02D83" w:rsidRDefault="00D02D83" w:rsidP="00D02D83">
      <w:pPr>
        <w:spacing w:after="324"/>
        <w:ind w:left="38"/>
        <w:jc w:val="center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Ruy Diomedes Fávaro                          Verusca Missaci Haddad</w:t>
      </w:r>
    </w:p>
    <w:p w:rsidR="00D02D83" w:rsidRDefault="00D02D83" w:rsidP="00D02D83">
      <w:pPr>
        <w:spacing w:after="324"/>
        <w:ind w:left="38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                     </w:t>
      </w:r>
      <w:r>
        <w:rPr>
          <w:rFonts w:ascii="Arial" w:hAnsi="Arial" w:cs="Arial"/>
          <w:color w:val="000000"/>
          <w:sz w:val="24"/>
          <w:szCs w:val="24"/>
        </w:rPr>
        <w:t>Relator                                                         Relator</w:t>
      </w:r>
    </w:p>
    <w:p w:rsidR="00D02D83" w:rsidRDefault="00D02D83" w:rsidP="00D02D83">
      <w:pPr>
        <w:spacing w:after="324"/>
        <w:ind w:firstLine="1596"/>
        <w:jc w:val="both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</w:rPr>
        <w:t> As Comissões Permanentes de Justiça e Redação e Finanças e Orçamento opinam pelo encaminhamento do presente projeto à deliberação do Plenário, de acordo com o parecer.</w:t>
      </w:r>
    </w:p>
    <w:p w:rsidR="00D02D83" w:rsidRDefault="00D02D83" w:rsidP="00D02D83">
      <w:pPr>
        <w:spacing w:after="324"/>
        <w:ind w:left="746" w:firstLine="850"/>
        <w:jc w:val="both"/>
        <w:rPr>
          <w:rFonts w:ascii="Tahoma" w:hAnsi="Tahoma" w:cs="Tahoma"/>
          <w:color w:val="2A2A2A"/>
        </w:rPr>
      </w:pPr>
      <w:r>
        <w:rPr>
          <w:rFonts w:ascii="Arial" w:hAnsi="Arial" w:cs="Arial"/>
          <w:color w:val="000000"/>
          <w:sz w:val="24"/>
          <w:szCs w:val="24"/>
        </w:rPr>
        <w:t>Sala das Sessões, 11 de junho de 2012.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3"/>
        <w:gridCol w:w="4185"/>
      </w:tblGrid>
      <w:tr w:rsidR="00D02D83" w:rsidTr="00D02D83">
        <w:trPr>
          <w:trHeight w:val="2694"/>
        </w:trPr>
        <w:tc>
          <w:tcPr>
            <w:tcW w:w="47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D83" w:rsidRDefault="00D02D83">
            <w:pPr>
              <w:spacing w:after="75" w:line="264" w:lineRule="auto"/>
              <w:jc w:val="both"/>
              <w:outlineLvl w:val="2"/>
              <w:rPr>
                <w:rFonts w:ascii="Tahoma" w:hAnsi="Tahoma" w:cs="Tahoma"/>
                <w:color w:val="006E12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COMISSÃO DE JUSTIÇA E REDAÇÃO:</w:t>
            </w:r>
          </w:p>
          <w:p w:rsidR="00D02D83" w:rsidRDefault="00D02D83">
            <w:pPr>
              <w:tabs>
                <w:tab w:val="center" w:pos="2199"/>
              </w:tabs>
              <w:spacing w:after="32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ab/>
            </w:r>
          </w:p>
          <w:p w:rsidR="00D02D83" w:rsidRDefault="00D02D83">
            <w:pPr>
              <w:spacing w:after="324"/>
              <w:rPr>
                <w:rFonts w:ascii="Tahoma" w:hAnsi="Tahoma" w:cs="Tahoma"/>
                <w:color w:val="2A2A2A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2A2A2A"/>
              </w:rPr>
              <w:t>José Lourenço Spirito – Presidente</w:t>
            </w:r>
          </w:p>
          <w:p w:rsidR="00D02D83" w:rsidRDefault="00D02D83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> Ruy Diomedes Fávaro – Relator</w:t>
            </w:r>
          </w:p>
          <w:p w:rsidR="00D02D83" w:rsidRDefault="00D02D83">
            <w:pPr>
              <w:spacing w:after="324"/>
              <w:rPr>
                <w:rFonts w:ascii="Tahoma" w:hAnsi="Tahoma" w:cs="Tahoma"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> Rogério Antonio Ferreira – Membro</w:t>
            </w:r>
          </w:p>
        </w:tc>
        <w:tc>
          <w:tcPr>
            <w:tcW w:w="439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02D83" w:rsidRDefault="00D02D83">
            <w:pPr>
              <w:spacing w:after="324"/>
              <w:jc w:val="both"/>
              <w:rPr>
                <w:rFonts w:ascii="Arial" w:hAnsi="Arial" w:cs="Arial"/>
                <w:b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> </w:t>
            </w:r>
            <w:r>
              <w:rPr>
                <w:rFonts w:ascii="Arial" w:hAnsi="Arial" w:cs="Arial"/>
                <w:b/>
                <w:color w:val="2A2A2A"/>
              </w:rPr>
              <w:t>COMISSÃO DE FINANÇAS E ORÇAMENTO</w:t>
            </w:r>
          </w:p>
          <w:p w:rsidR="00D02D83" w:rsidRDefault="00D02D83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 xml:space="preserve">Leandro Luís Mangili– Presidente </w:t>
            </w:r>
          </w:p>
          <w:p w:rsidR="00D02D83" w:rsidRDefault="00D02D83">
            <w:pPr>
              <w:spacing w:after="324"/>
              <w:jc w:val="both"/>
              <w:rPr>
                <w:rFonts w:ascii="Tahoma" w:hAnsi="Tahoma" w:cs="Tahoma"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>Verusca Missaci Haddad – Relator</w:t>
            </w:r>
          </w:p>
          <w:p w:rsidR="00D02D83" w:rsidRDefault="00D02D83">
            <w:pPr>
              <w:spacing w:after="324"/>
              <w:rPr>
                <w:rFonts w:ascii="Tahoma" w:hAnsi="Tahoma" w:cs="Tahoma"/>
                <w:color w:val="2A2A2A"/>
              </w:rPr>
            </w:pPr>
            <w:r>
              <w:rPr>
                <w:rFonts w:ascii="Arial" w:hAnsi="Arial" w:cs="Arial"/>
                <w:color w:val="2A2A2A"/>
              </w:rPr>
              <w:t> Antonio Carlos Batista – Membro</w:t>
            </w:r>
          </w:p>
        </w:tc>
      </w:tr>
    </w:tbl>
    <w:p w:rsidR="00D02D83" w:rsidRDefault="00D02D83" w:rsidP="00D02D83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450" w:rsidRDefault="00311450">
      <w:r>
        <w:separator/>
      </w:r>
    </w:p>
  </w:endnote>
  <w:endnote w:type="continuationSeparator" w:id="0">
    <w:p w:rsidR="00311450" w:rsidRDefault="0031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450" w:rsidRDefault="00311450">
      <w:r>
        <w:separator/>
      </w:r>
    </w:p>
  </w:footnote>
  <w:footnote w:type="continuationSeparator" w:id="0">
    <w:p w:rsidR="00311450" w:rsidRDefault="00311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52D97"/>
    <w:rsid w:val="00311450"/>
    <w:rsid w:val="003D3AA8"/>
    <w:rsid w:val="00462466"/>
    <w:rsid w:val="005B36A5"/>
    <w:rsid w:val="009542DB"/>
    <w:rsid w:val="009F196D"/>
    <w:rsid w:val="00A9035B"/>
    <w:rsid w:val="00CD613B"/>
    <w:rsid w:val="00D0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A627CBE2-F80C-4CE6-821B-621E3A95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D02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2012-06-11T16:37:00Z</cp:lastPrinted>
  <dcterms:created xsi:type="dcterms:W3CDTF">2013-11-23T14:39:00Z</dcterms:created>
  <dcterms:modified xsi:type="dcterms:W3CDTF">2013-11-23T14:39:00Z</dcterms:modified>
</cp:coreProperties>
</file>