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3647" w14:textId="77777777" w:rsidR="006377FF" w:rsidRDefault="00BF4A16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A0FE131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E3ECC66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A344D5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3886FE7" w14:textId="77777777" w:rsidR="006377FF" w:rsidRDefault="00BF4A16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439D4A5" w14:textId="77777777" w:rsidR="00BA5809" w:rsidRDefault="00BF4A16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199FB51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EF292C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AF51C27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845F1CB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E59A241" w14:textId="77777777" w:rsidR="001403A9" w:rsidRDefault="00BF4A16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10 de outubro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4FB2899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F54D73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4D2559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42B5E0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EC3CF6C" w14:textId="77777777" w:rsidR="001403A9" w:rsidRDefault="00BF4A16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58F92CA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A32513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762895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A3AB63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96CB133" w14:textId="77777777" w:rsidR="00BA5809" w:rsidRDefault="00BF4A16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13, às 19 horas, conforme convocação já realizada na Sessão Ordinária anterior.</w:t>
      </w:r>
    </w:p>
    <w:p w14:paraId="29D6AFDF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5B649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CED1C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253AA0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EAE680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3D9585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41FCBBD" w14:textId="77777777" w:rsidR="00871F3F" w:rsidRDefault="00BF4A16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32D7F75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2388AB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E2F4F1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7FA552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9A0FEA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056057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F1C73EE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9CB653B" w14:textId="55536B3F" w:rsidR="008879DD" w:rsidRDefault="008879DD" w:rsidP="008879DD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15ª SESSÃO ORDINÁRIA, DA 1ª SESSÃO LEGISLATIVA DA 19ª LEGISLATURA DE 2025</w:t>
      </w:r>
    </w:p>
    <w:p w14:paraId="0AF776BB" w14:textId="5C010F54" w:rsidR="008879DD" w:rsidRDefault="008879DD" w:rsidP="008879DD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13/10/2025 ÀS 19 HORAS.</w:t>
      </w:r>
    </w:p>
    <w:p w14:paraId="26550B1B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2797D19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065166D4" w14:textId="77777777" w:rsidR="001403A9" w:rsidRDefault="00BF4A16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7BE290FA" w14:textId="77777777" w:rsidR="004B378C" w:rsidRDefault="00BF4A16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3DE0CF57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747F14A5" w14:textId="77777777" w:rsidR="004B378C" w:rsidRDefault="00BF4A16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394A577C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40B0024" w14:textId="77777777" w:rsidR="001403A9" w:rsidRPr="008879DD" w:rsidRDefault="00BF4A16" w:rsidP="008879DD">
      <w:pPr>
        <w:jc w:val="both"/>
        <w:rPr>
          <w:rFonts w:ascii="Arial" w:hAnsi="Arial" w:cs="Arial"/>
        </w:rPr>
      </w:pPr>
      <w:r w:rsidRPr="008879DD">
        <w:rPr>
          <w:rFonts w:ascii="Arial" w:hAnsi="Arial" w:cs="Arial"/>
          <w:b/>
          <w:sz w:val="24"/>
          <w:szCs w:val="24"/>
        </w:rPr>
        <w:t>Projeto de Lei 113/2025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65116BF2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68672151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102B79D9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57760AAC" w14:textId="14B573E3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6684580D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114/2025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7E32D651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Autoriza o Poder Executivo a transferir às entidades declinadas, os recursos que especifica, bem como abrir crédito adicional suplementar.</w:t>
      </w:r>
    </w:p>
    <w:p w14:paraId="7F54DB55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44CE0488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756F3A18" w14:textId="6EEE3E04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4714B26A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115/2025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000D648E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1CD7391C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7FD3933A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07B6B062" w14:textId="2E90B098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06994C1D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116/2025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4209A3F7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06E413C0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6834838E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76D65821" w14:textId="72C41A5E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17FFF0B6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117/2025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50C2405F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Dispõe sobre a desafetação das áreas públicas municipais de matrículas n. 16.467 e n. 5.551, para fins de destinação ao Programa FNHIS - SUB 50.</w:t>
      </w:r>
    </w:p>
    <w:p w14:paraId="472C5693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0B022BFC" w14:textId="77777777" w:rsidR="00BC4425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5B4C7468" w14:textId="77777777" w:rsidR="008879DD" w:rsidRP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6D5E0935" w14:textId="45B561F1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</w:t>
      </w:r>
      <w:r w:rsidR="008879DD">
        <w:rPr>
          <w:rFonts w:ascii="Arial" w:hAnsi="Arial" w:cs="Arial"/>
          <w:b/>
          <w:sz w:val="24"/>
          <w:szCs w:val="24"/>
        </w:rPr>
        <w:t xml:space="preserve"> do Legislativo</w:t>
      </w:r>
      <w:r w:rsidRPr="008879DD">
        <w:rPr>
          <w:rFonts w:ascii="Arial" w:hAnsi="Arial" w:cs="Arial"/>
          <w:b/>
          <w:sz w:val="24"/>
          <w:szCs w:val="24"/>
        </w:rPr>
        <w:t xml:space="preserve"> 26/2025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4B942BF7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Institui o Plano Municipal de Promoção e Desenvolvimento da Cultura Empreendedora e da Inovação nas Escolas Públicas de Ensino Fundamental do Município de Dois Córregos.</w:t>
      </w:r>
    </w:p>
    <w:p w14:paraId="0E678A5C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Vinícius de Oliveira Gonçalves</w:t>
      </w:r>
    </w:p>
    <w:p w14:paraId="3533A6EA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19974164" w14:textId="5169D9D1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lastRenderedPageBreak/>
        <w:t>Projeto de Lei</w:t>
      </w:r>
      <w:r w:rsidR="008879DD">
        <w:rPr>
          <w:rFonts w:ascii="Arial" w:hAnsi="Arial" w:cs="Arial"/>
          <w:b/>
          <w:sz w:val="24"/>
          <w:szCs w:val="24"/>
        </w:rPr>
        <w:t xml:space="preserve"> do Legislativo</w:t>
      </w:r>
      <w:r w:rsidRPr="008879DD">
        <w:rPr>
          <w:rFonts w:ascii="Arial" w:hAnsi="Arial" w:cs="Arial"/>
          <w:b/>
          <w:sz w:val="24"/>
          <w:szCs w:val="24"/>
        </w:rPr>
        <w:t xml:space="preserve"> 27/2025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5AB45FC2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Dispõe sobre a obrigatoriedade de bares, restaurantes, estabelecimentos similares e prestadores de serviços de eventos realizarem o descarte adequado das garrafas de bebidas alcoólicas do tipo destiladas e vinhos após a utilização, como medida de segurança sanitária e de prevenção à falsificação, e dá outras providências.</w:t>
      </w:r>
    </w:p>
    <w:p w14:paraId="54CA8BCA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Humberto Henrique Soffner</w:t>
      </w:r>
    </w:p>
    <w:p w14:paraId="04B6A50A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796196F3" w14:textId="64D61A2A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2FE8EEED" w14:textId="7CE8C26F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</w:t>
      </w:r>
      <w:r w:rsidR="008879DD">
        <w:rPr>
          <w:rFonts w:ascii="Arial" w:hAnsi="Arial" w:cs="Arial"/>
          <w:b/>
          <w:sz w:val="24"/>
          <w:szCs w:val="24"/>
        </w:rPr>
        <w:t xml:space="preserve"> do Legislativo</w:t>
      </w:r>
      <w:r w:rsidRPr="008879DD">
        <w:rPr>
          <w:rFonts w:ascii="Arial" w:hAnsi="Arial" w:cs="Arial"/>
          <w:b/>
          <w:sz w:val="24"/>
          <w:szCs w:val="24"/>
        </w:rPr>
        <w:t xml:space="preserve"> 28/2025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1622BD50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Dispõe sobre a implantação de profissionais da psicologia e assistentes sociais na rede pública municipal de educação.</w:t>
      </w:r>
    </w:p>
    <w:p w14:paraId="4DC556EA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Mara Silvia Valdo</w:t>
      </w:r>
    </w:p>
    <w:p w14:paraId="2E8E942B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26A43955" w14:textId="6DE613B2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0538420E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Decreto Legislativo 11/2025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5A4AD433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Concede título de Cidadão Dois-Correguense ao senhor Rafael Conessa.</w:t>
      </w:r>
    </w:p>
    <w:p w14:paraId="03BB7C73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Luis Antonio Martins</w:t>
      </w:r>
    </w:p>
    <w:p w14:paraId="267A7E81" w14:textId="77777777" w:rsidR="008879DD" w:rsidRDefault="008879DD" w:rsidP="001403A9">
      <w:pPr>
        <w:rPr>
          <w:rFonts w:ascii="Arial" w:hAnsi="Arial" w:cs="Arial"/>
          <w:sz w:val="24"/>
          <w:szCs w:val="24"/>
        </w:rPr>
      </w:pPr>
    </w:p>
    <w:p w14:paraId="6B29BE08" w14:textId="77777777" w:rsidR="008879DD" w:rsidRDefault="008879DD" w:rsidP="008879DD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127BE6C" w14:textId="75377253" w:rsidR="008879DD" w:rsidRDefault="008879DD" w:rsidP="008879D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4AA20C09" w14:textId="2A32AD84" w:rsidR="00BC4425" w:rsidRDefault="00BC4425" w:rsidP="001403A9">
      <w:pPr>
        <w:rPr>
          <w:rFonts w:ascii="Arial" w:hAnsi="Arial" w:cs="Arial"/>
          <w:i/>
          <w:sz w:val="24"/>
          <w:szCs w:val="24"/>
        </w:rPr>
      </w:pPr>
    </w:p>
    <w:p w14:paraId="45B4A151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Solicitação de Providência 155/2025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3D9D776B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Solicita a troca do gramado sintético da areninha “Luís Otávio Bensi”, localizada no Bairro Conjunto Habitacional Laís de Freitas Casonato.</w:t>
      </w:r>
    </w:p>
    <w:p w14:paraId="5CFB194A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Luis Antonio Martins</w:t>
      </w:r>
    </w:p>
    <w:p w14:paraId="030DB73E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2806086C" w14:textId="08781D6E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0A7DD73A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Solicitação de Providência 156/2025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18B68432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 xml:space="preserve">Solicita o prolongamento da Rua Quinze de </w:t>
      </w:r>
      <w:proofErr w:type="gramStart"/>
      <w:r w:rsidRPr="008879DD">
        <w:rPr>
          <w:rFonts w:ascii="Arial" w:hAnsi="Arial" w:cs="Arial"/>
          <w:sz w:val="24"/>
          <w:szCs w:val="24"/>
        </w:rPr>
        <w:t>Novembro</w:t>
      </w:r>
      <w:proofErr w:type="gramEnd"/>
      <w:r w:rsidRPr="008879DD">
        <w:rPr>
          <w:rFonts w:ascii="Arial" w:hAnsi="Arial" w:cs="Arial"/>
          <w:sz w:val="24"/>
          <w:szCs w:val="24"/>
        </w:rPr>
        <w:t xml:space="preserve"> com a intenção de viabilizar uma obra de capitação das águas pluviais que estão empoçando em frente ao estabelecimento comercial “Marcão Peixeiro".</w:t>
      </w:r>
    </w:p>
    <w:p w14:paraId="2CFA2784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Luis Antonio Martins</w:t>
      </w:r>
    </w:p>
    <w:p w14:paraId="43EE6E90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13CAB305" w14:textId="403B746E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624285E7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Solicitação de Providência 157/2025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2D17ECE0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Solicita a substituição da bandeira do Município de Dois Córregos hasteada na Avenida Luiz Faulin Filho.</w:t>
      </w:r>
    </w:p>
    <w:p w14:paraId="09E70DD1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Luis Antonio Martins</w:t>
      </w:r>
    </w:p>
    <w:p w14:paraId="0321F488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0009C67F" w14:textId="2D14698C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1210B920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Solicitação de Providência 158/2025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269AC2F1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Solicita a instalação de um bebedouro no espaço compreendido entre a área verde do Bairro Jardim Panorama e as Residências Inclusivas da APAE.</w:t>
      </w:r>
    </w:p>
    <w:p w14:paraId="1A354F2B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Mara Silvia Valdo</w:t>
      </w:r>
    </w:p>
    <w:p w14:paraId="0A2AEE0E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BFB42DD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Solicitação de Providência 159/2025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6140DF77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Solicita a substituição das lâmpadas da Praça “Luciano Bigarelli Junior” localizada no Bairro Jardim Paulista.</w:t>
      </w:r>
    </w:p>
    <w:p w14:paraId="10C9C781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Luis Antonio Martins</w:t>
      </w:r>
    </w:p>
    <w:p w14:paraId="736D36F6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27F7493A" w14:textId="48AEC29F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54C0F3BC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Solicitação de Providência 160/2025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09535FF2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Solicita instalação de uma lixeira em frente a CEMEI Professora Maria Helena Capellini Rodrigues, localizada na Rua Clodoaldo Bernava, n. 305, no Bairro Parque Residencial Zangaletti.</w:t>
      </w:r>
    </w:p>
    <w:p w14:paraId="5E9488ED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David Cauã Mendes Costa</w:t>
      </w:r>
    </w:p>
    <w:p w14:paraId="0355C6EA" w14:textId="77777777" w:rsidR="00BC4425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6C809AD1" w14:textId="77777777" w:rsidR="008879DD" w:rsidRP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0CBCB82E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Solicitação de Providência 161/2025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3EF286E4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Solicita a instalação de uma lixeira em frente a CEMEI Professora Maria Lúcia Altimari Dante, localizada na Avenida Olindo Silvio Mangili, n. 120, no Bairro Conjunto Habitacional João Viotto.</w:t>
      </w:r>
    </w:p>
    <w:p w14:paraId="792DABEC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David Cauã Mendes Costa</w:t>
      </w:r>
    </w:p>
    <w:p w14:paraId="6829676E" w14:textId="77777777" w:rsidR="00BC4425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177E1240" w14:textId="77777777" w:rsidR="008879DD" w:rsidRP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1771D9FB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Solicitação de Providência 162/2025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05C41EB2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Solicita a instalação de um bebedouro e uma torneira na Praça Major Carlos Neves, no Centro de Dois Córregos.</w:t>
      </w:r>
    </w:p>
    <w:p w14:paraId="4FDA4218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David Cauã Mendes Costa</w:t>
      </w:r>
    </w:p>
    <w:p w14:paraId="03266BBD" w14:textId="77777777" w:rsidR="00BC4425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38B9A4BF" w14:textId="77777777" w:rsidR="008879DD" w:rsidRP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73FFDD0A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Solicitação de Providência 163/2025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39CFCF5B" w14:textId="24076F71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Solicita que os banheiros públicos localizados nas Praças Arthur de Carvalho e Francisco Simões tenham seus horários de funcionamento estendidos até a meia-noite às sextas-feiras, sábados e domingos</w:t>
      </w:r>
      <w:r w:rsidR="006A668F">
        <w:rPr>
          <w:rFonts w:ascii="Arial" w:hAnsi="Arial" w:cs="Arial"/>
          <w:sz w:val="24"/>
          <w:szCs w:val="24"/>
        </w:rPr>
        <w:t>.</w:t>
      </w:r>
    </w:p>
    <w:p w14:paraId="7452B73D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David Cauã Mendes Costa</w:t>
      </w:r>
    </w:p>
    <w:p w14:paraId="3CD5B299" w14:textId="77777777" w:rsidR="008879DD" w:rsidRDefault="008879DD" w:rsidP="001403A9">
      <w:pPr>
        <w:rPr>
          <w:rFonts w:ascii="Arial" w:hAnsi="Arial" w:cs="Arial"/>
          <w:sz w:val="24"/>
          <w:szCs w:val="24"/>
        </w:rPr>
      </w:pPr>
    </w:p>
    <w:p w14:paraId="1D4EE89B" w14:textId="77777777" w:rsidR="008879DD" w:rsidRDefault="008879DD" w:rsidP="001403A9">
      <w:pPr>
        <w:rPr>
          <w:rFonts w:ascii="Arial" w:hAnsi="Arial" w:cs="Arial"/>
          <w:sz w:val="24"/>
          <w:szCs w:val="24"/>
        </w:rPr>
      </w:pPr>
    </w:p>
    <w:p w14:paraId="62880D18" w14:textId="77777777" w:rsidR="008879DD" w:rsidRDefault="008879DD" w:rsidP="008879DD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73E4C43" w14:textId="2BDD440A" w:rsidR="008879DD" w:rsidRDefault="008879DD" w:rsidP="008879D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44C8F8E" w14:textId="6D31747E" w:rsidR="00BC4425" w:rsidRDefault="00BF4A16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82BFFBF" w14:textId="44F201E9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Indicação </w:t>
      </w:r>
      <w:r w:rsidR="008879DD">
        <w:rPr>
          <w:rFonts w:ascii="Arial" w:hAnsi="Arial" w:cs="Arial"/>
          <w:b/>
          <w:sz w:val="24"/>
          <w:szCs w:val="24"/>
        </w:rPr>
        <w:t>0</w:t>
      </w:r>
      <w:r w:rsidRPr="008879DD">
        <w:rPr>
          <w:rFonts w:ascii="Arial" w:hAnsi="Arial" w:cs="Arial"/>
          <w:b/>
          <w:sz w:val="24"/>
          <w:szCs w:val="24"/>
        </w:rPr>
        <w:t>7/2025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3AFF0EF7" w14:textId="4108192A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Indica</w:t>
      </w:r>
      <w:r w:rsidR="00E02B0F">
        <w:rPr>
          <w:rFonts w:ascii="Arial" w:hAnsi="Arial" w:cs="Arial"/>
          <w:sz w:val="24"/>
          <w:szCs w:val="24"/>
        </w:rPr>
        <w:t xml:space="preserve"> para o Sr. Prefeito</w:t>
      </w:r>
      <w:r w:rsidRPr="008879DD">
        <w:rPr>
          <w:rFonts w:ascii="Arial" w:hAnsi="Arial" w:cs="Arial"/>
          <w:sz w:val="24"/>
          <w:szCs w:val="24"/>
        </w:rPr>
        <w:t xml:space="preserve"> para que institua o “Gabinete Itinerante”, com o objetivo de promover a aproximação entre o Poder Executivo e a população, realizando atendimentos e reuniões nos bairros periféricos, no Distrito de Guarapuã e no Baixão de Serra.</w:t>
      </w:r>
    </w:p>
    <w:p w14:paraId="65EDE5A1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Luis Antonio Martins</w:t>
      </w:r>
    </w:p>
    <w:p w14:paraId="728F51C3" w14:textId="77777777" w:rsidR="00BC4425" w:rsidRDefault="00BF4A16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EBAFAE1" w14:textId="77777777" w:rsidR="008879DD" w:rsidRDefault="008879DD" w:rsidP="001403A9">
      <w:pPr>
        <w:rPr>
          <w:rFonts w:ascii="Arial" w:hAnsi="Arial" w:cs="Arial"/>
          <w:b/>
          <w:sz w:val="24"/>
          <w:szCs w:val="24"/>
        </w:rPr>
      </w:pPr>
    </w:p>
    <w:p w14:paraId="17CBA288" w14:textId="77777777" w:rsidR="006A69B3" w:rsidRDefault="006A69B3" w:rsidP="008879DD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63A17775" w14:textId="462BC259" w:rsidR="008879DD" w:rsidRDefault="008879DD" w:rsidP="008879DD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4470C02F" w14:textId="77777777" w:rsidR="008879DD" w:rsidRDefault="008879DD" w:rsidP="008879DD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489AE81" w14:textId="77777777" w:rsidR="008879DD" w:rsidRDefault="008879DD" w:rsidP="008879DD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0F86621" w14:textId="77777777" w:rsidR="008879DD" w:rsidRDefault="008879DD" w:rsidP="008879D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C68CC39" w14:textId="3C279F42" w:rsidR="008879DD" w:rsidRDefault="008879DD" w:rsidP="008879DD">
      <w:pPr>
        <w:rPr>
          <w:rFonts w:ascii="Arial" w:hAnsi="Arial" w:cs="Arial"/>
          <w:b/>
          <w:sz w:val="24"/>
          <w:szCs w:val="24"/>
        </w:rPr>
      </w:pPr>
    </w:p>
    <w:p w14:paraId="7F40A4D7" w14:textId="16378EAA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Moção 50/2025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6E00C7CF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Moção de Aplausos à senhora Nicole Emanuele de Araújo Mello, pela inauguração da franquia Mais que Açaí em nosso município.</w:t>
      </w:r>
    </w:p>
    <w:p w14:paraId="2EFE4C35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Luis Antonio Martins</w:t>
      </w:r>
    </w:p>
    <w:p w14:paraId="20624BED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6CBE5868" w14:textId="13402F46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5D526EBD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Moção 51/2025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3E6F244C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Moção de Aplausos a senhora Altemisa Franciele Nazário.</w:t>
      </w:r>
    </w:p>
    <w:p w14:paraId="48D05711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Vinícius de Oliveira Gonçalves</w:t>
      </w:r>
    </w:p>
    <w:p w14:paraId="18A46855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7BA910BF" w14:textId="76077F1D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1FF46CF8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Moção 52/2025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7F052A0D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Moção de Aplausos ao Tenente-Coronel da Polícia Militar José Aparecido dos Santos.</w:t>
      </w:r>
    </w:p>
    <w:p w14:paraId="042B2B43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Humberto Henrique Soffner</w:t>
      </w:r>
    </w:p>
    <w:p w14:paraId="101A1B97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07276A9B" w14:textId="764354D3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0E3177CE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Moção 53/2025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1ACDD5DB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Moção de Aplausos à Igreja Evangélica Assembleia de Deus - Ministério Ipiranga em Dois Córregos, sob a liderança do Pastor Setorial Davi Ramos e da Missionária Márcia Ramos.</w:t>
      </w:r>
    </w:p>
    <w:p w14:paraId="6591F8FD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David Cauã Mendes Costa</w:t>
      </w:r>
    </w:p>
    <w:p w14:paraId="6E212D6D" w14:textId="77777777" w:rsidR="008879DD" w:rsidRDefault="008879DD" w:rsidP="001403A9">
      <w:pPr>
        <w:rPr>
          <w:rFonts w:ascii="Arial" w:hAnsi="Arial" w:cs="Arial"/>
          <w:sz w:val="24"/>
          <w:szCs w:val="24"/>
        </w:rPr>
      </w:pPr>
    </w:p>
    <w:p w14:paraId="53D73859" w14:textId="77777777" w:rsidR="008879DD" w:rsidRDefault="008879DD" w:rsidP="001403A9">
      <w:pPr>
        <w:rPr>
          <w:rFonts w:ascii="Arial" w:hAnsi="Arial" w:cs="Arial"/>
          <w:sz w:val="24"/>
          <w:szCs w:val="24"/>
        </w:rPr>
      </w:pPr>
    </w:p>
    <w:p w14:paraId="55D63F7E" w14:textId="77777777" w:rsidR="008879DD" w:rsidRDefault="008879DD" w:rsidP="001403A9">
      <w:pPr>
        <w:rPr>
          <w:rFonts w:ascii="Arial" w:hAnsi="Arial" w:cs="Arial"/>
          <w:sz w:val="24"/>
          <w:szCs w:val="24"/>
        </w:rPr>
      </w:pPr>
    </w:p>
    <w:p w14:paraId="174EB120" w14:textId="77777777" w:rsidR="008879DD" w:rsidRDefault="008879DD" w:rsidP="008879D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40EDD5C4" w14:textId="77777777" w:rsidR="008879DD" w:rsidRDefault="008879DD" w:rsidP="008879DD">
      <w:pPr>
        <w:jc w:val="both"/>
        <w:rPr>
          <w:rFonts w:ascii="Arial" w:hAnsi="Arial" w:cs="Arial"/>
          <w:b/>
          <w:sz w:val="24"/>
          <w:szCs w:val="24"/>
        </w:rPr>
      </w:pPr>
    </w:p>
    <w:p w14:paraId="7F2EA26E" w14:textId="77777777" w:rsidR="008879DD" w:rsidRDefault="008879DD" w:rsidP="008879DD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6E8AC45" w14:textId="77777777" w:rsidR="008879DD" w:rsidRDefault="008879DD" w:rsidP="008879D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06764ADC" w14:textId="77777777" w:rsidR="008879DD" w:rsidRDefault="008879DD" w:rsidP="008879DD">
      <w:pPr>
        <w:rPr>
          <w:rFonts w:ascii="Arial" w:hAnsi="Arial" w:cs="Arial"/>
          <w:b/>
          <w:sz w:val="24"/>
          <w:szCs w:val="24"/>
        </w:rPr>
      </w:pPr>
    </w:p>
    <w:p w14:paraId="610D02EA" w14:textId="77777777" w:rsidR="008879DD" w:rsidRDefault="008879DD" w:rsidP="008879DD">
      <w:pPr>
        <w:rPr>
          <w:rFonts w:ascii="Arial" w:hAnsi="Arial" w:cs="Arial"/>
          <w:b/>
          <w:sz w:val="24"/>
          <w:szCs w:val="24"/>
        </w:rPr>
      </w:pPr>
    </w:p>
    <w:p w14:paraId="64247FF4" w14:textId="77777777" w:rsidR="008879DD" w:rsidRDefault="008879DD" w:rsidP="008879DD">
      <w:pPr>
        <w:rPr>
          <w:rFonts w:ascii="Arial" w:hAnsi="Arial" w:cs="Arial"/>
          <w:b/>
          <w:sz w:val="24"/>
          <w:szCs w:val="24"/>
        </w:rPr>
      </w:pPr>
    </w:p>
    <w:p w14:paraId="27E2BAB5" w14:textId="77777777" w:rsidR="008879DD" w:rsidRDefault="008879DD" w:rsidP="008879DD">
      <w:pPr>
        <w:rPr>
          <w:rFonts w:ascii="Arial" w:hAnsi="Arial" w:cs="Arial"/>
          <w:b/>
          <w:sz w:val="24"/>
          <w:szCs w:val="24"/>
        </w:rPr>
      </w:pPr>
    </w:p>
    <w:p w14:paraId="5F40570E" w14:textId="77777777" w:rsidR="008879DD" w:rsidRDefault="008879DD" w:rsidP="008879DD">
      <w:pPr>
        <w:rPr>
          <w:rFonts w:ascii="Arial" w:hAnsi="Arial" w:cs="Arial"/>
          <w:b/>
          <w:sz w:val="24"/>
          <w:szCs w:val="24"/>
        </w:rPr>
      </w:pPr>
    </w:p>
    <w:p w14:paraId="5F5434B3" w14:textId="77777777" w:rsidR="008879DD" w:rsidRDefault="008879DD" w:rsidP="008879DD">
      <w:pPr>
        <w:rPr>
          <w:rFonts w:ascii="Arial" w:hAnsi="Arial" w:cs="Arial"/>
          <w:b/>
          <w:sz w:val="24"/>
          <w:szCs w:val="24"/>
        </w:rPr>
      </w:pPr>
    </w:p>
    <w:p w14:paraId="2FF8D446" w14:textId="77777777" w:rsidR="008879DD" w:rsidRDefault="008879DD" w:rsidP="008879DD">
      <w:pPr>
        <w:rPr>
          <w:rFonts w:ascii="Arial" w:hAnsi="Arial" w:cs="Arial"/>
          <w:b/>
          <w:sz w:val="24"/>
          <w:szCs w:val="24"/>
        </w:rPr>
      </w:pPr>
    </w:p>
    <w:p w14:paraId="7102BE67" w14:textId="77777777" w:rsidR="008879DD" w:rsidRDefault="008879DD" w:rsidP="008879DD">
      <w:pPr>
        <w:rPr>
          <w:rFonts w:ascii="Arial" w:hAnsi="Arial" w:cs="Arial"/>
          <w:b/>
          <w:sz w:val="24"/>
          <w:szCs w:val="24"/>
        </w:rPr>
      </w:pPr>
    </w:p>
    <w:p w14:paraId="31011F44" w14:textId="77777777" w:rsidR="008879DD" w:rsidRDefault="008879DD" w:rsidP="008879DD">
      <w:pPr>
        <w:rPr>
          <w:rFonts w:ascii="Arial" w:hAnsi="Arial" w:cs="Arial"/>
          <w:b/>
          <w:sz w:val="24"/>
          <w:szCs w:val="24"/>
        </w:rPr>
      </w:pPr>
    </w:p>
    <w:p w14:paraId="085D001A" w14:textId="77777777" w:rsidR="008879DD" w:rsidRDefault="008879DD" w:rsidP="008879DD">
      <w:pPr>
        <w:rPr>
          <w:rFonts w:ascii="Arial" w:hAnsi="Arial" w:cs="Arial"/>
          <w:b/>
          <w:sz w:val="24"/>
          <w:szCs w:val="24"/>
        </w:rPr>
      </w:pPr>
    </w:p>
    <w:p w14:paraId="0E41A50A" w14:textId="77777777" w:rsidR="008879DD" w:rsidRDefault="00BF4A16" w:rsidP="008879DD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79DD"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 w:rsidR="008879DD">
        <w:rPr>
          <w:rFonts w:ascii="Arial" w:hAnsi="Arial" w:cs="Arial"/>
          <w:b/>
          <w:sz w:val="24"/>
          <w:szCs w:val="24"/>
        </w:rPr>
        <w:t xml:space="preserve"> – </w:t>
      </w:r>
    </w:p>
    <w:p w14:paraId="2C09F839" w14:textId="07653BF1" w:rsidR="00BC4425" w:rsidRDefault="00BC4425" w:rsidP="008879DD">
      <w:pPr>
        <w:rPr>
          <w:rFonts w:ascii="Arial" w:hAnsi="Arial" w:cs="Arial"/>
          <w:i/>
          <w:sz w:val="24"/>
          <w:szCs w:val="24"/>
        </w:rPr>
      </w:pPr>
    </w:p>
    <w:p w14:paraId="15847548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103/2025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15940514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6A939366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45D23A2C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3A8AA6AB" w14:textId="54A129ED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7428B633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104/2025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58E2B8B0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Dispõe sobre a desafetação das áreas públicas municipais de matrícula n. 2.646 e matrícula n. 7.352, para fins de destinação ao Programa Minha Casa Minha Vida - PMCMV.</w:t>
      </w:r>
    </w:p>
    <w:p w14:paraId="0CD42303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1E37E61B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414FF338" w14:textId="2D0E71FE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33328FF9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105/2025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35CA1B20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Altera a redação do artigo 1° da Lei Municipal n. 5.350, de 24 de junho de 2025, que "autoriza o Poder Executivo a alienar, mediante doação, ao fundo de arrendamento residencial - FAR, imóveis para fins de atendimento habitacional no âmbito do Programa Minha Casa Minha Vida - PMCMV", para substituir bem imóvel que especifica.</w:t>
      </w:r>
    </w:p>
    <w:p w14:paraId="257F6209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08691677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22E0AAB8" w14:textId="61836290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20021835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106/2025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0B67680C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190F5014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19F2BF9D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7B7FE02F" w14:textId="428F9924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73C871DE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107/2025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6BC54928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Autoriza a abertura de crédito adicional suplementar e de créditos adicionais especiais.</w:t>
      </w:r>
    </w:p>
    <w:p w14:paraId="0A9478F3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7CF0A7AA" w14:textId="77777777" w:rsidR="00BC4425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72BC5703" w14:textId="77777777" w:rsidR="008879DD" w:rsidRP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375D1719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109/2025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094BFB1E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2ED69FE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7972E1A1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290802AD" w14:textId="3E63103E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335B72AD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110/2025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564B29CB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1C8F2D83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011EAA3B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008CE761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3BD1A91F" w14:textId="107556BA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7551DC61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111/2025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60807870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Disciplina a autorização e aprovação de projetos de loteamentos de acesso controlado no perímetro urbano e em áreas de expansão urbana no município de Dois Córregos.</w:t>
      </w:r>
    </w:p>
    <w:p w14:paraId="3B993CA0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Alceu Antônio Mazziero</w:t>
      </w:r>
    </w:p>
    <w:p w14:paraId="41896006" w14:textId="77777777" w:rsidR="00120A40" w:rsidRDefault="00120A40" w:rsidP="001403A9">
      <w:pPr>
        <w:rPr>
          <w:rFonts w:ascii="Arial" w:hAnsi="Arial" w:cs="Arial"/>
          <w:sz w:val="24"/>
          <w:szCs w:val="24"/>
        </w:rPr>
      </w:pPr>
    </w:p>
    <w:p w14:paraId="0CD11E26" w14:textId="395D0B5A" w:rsidR="008879DD" w:rsidRDefault="00BF4A16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CBD5467" w14:textId="77777777" w:rsidR="00120A40" w:rsidRPr="00237FE3" w:rsidRDefault="00120A40" w:rsidP="00120A4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37FE3">
        <w:rPr>
          <w:rFonts w:ascii="Arial" w:hAnsi="Arial" w:cs="Arial"/>
          <w:b/>
          <w:bCs/>
          <w:sz w:val="24"/>
          <w:szCs w:val="24"/>
        </w:rPr>
        <w:t>Veto parcial ao Projeto de Lei n. 78/2025</w:t>
      </w:r>
    </w:p>
    <w:p w14:paraId="665BEBD3" w14:textId="77777777" w:rsidR="00120A40" w:rsidRPr="00237FE3" w:rsidRDefault="00120A40" w:rsidP="00120A40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Veto parcial ao Projeto de Lei n. 78/2025, que promove alteração em artigos da Lei n. 4.446, de 28 de novembro de 2018, que dispõe sobre a Política Municipal dos Direitos da Criança e do Adolescente, sobre o Conselho Municipal dos Direitos da Criança e do Adolescente - CMDCA, e dá outras providências.</w:t>
      </w:r>
    </w:p>
    <w:p w14:paraId="6F72F9E2" w14:textId="77777777" w:rsidR="00120A40" w:rsidRPr="00237FE3" w:rsidRDefault="00120A40" w:rsidP="00120A4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37FE3">
        <w:rPr>
          <w:rFonts w:ascii="Arial" w:hAnsi="Arial" w:cs="Arial"/>
          <w:b/>
          <w:bCs/>
          <w:sz w:val="24"/>
          <w:szCs w:val="24"/>
        </w:rPr>
        <w:t>Autoria:</w:t>
      </w:r>
      <w:r w:rsidRPr="00237FE3">
        <w:rPr>
          <w:rFonts w:ascii="Arial" w:hAnsi="Arial" w:cs="Arial"/>
          <w:sz w:val="24"/>
          <w:szCs w:val="24"/>
        </w:rPr>
        <w:t xml:space="preserve"> Alceu Antônio </w:t>
      </w:r>
      <w:proofErr w:type="spellStart"/>
      <w:r w:rsidRPr="00237FE3">
        <w:rPr>
          <w:rFonts w:ascii="Arial" w:hAnsi="Arial" w:cs="Arial"/>
          <w:sz w:val="24"/>
          <w:szCs w:val="24"/>
        </w:rPr>
        <w:t>Mazziero</w:t>
      </w:r>
      <w:proofErr w:type="spellEnd"/>
    </w:p>
    <w:p w14:paraId="2F3096FB" w14:textId="77777777" w:rsidR="008879DD" w:rsidRDefault="008879DD" w:rsidP="001403A9">
      <w:pPr>
        <w:rPr>
          <w:rFonts w:ascii="Arial" w:hAnsi="Arial" w:cs="Arial"/>
          <w:i/>
          <w:sz w:val="24"/>
          <w:szCs w:val="24"/>
        </w:rPr>
      </w:pPr>
    </w:p>
    <w:p w14:paraId="6E6BD1D0" w14:textId="77777777" w:rsidR="00120A40" w:rsidRPr="008879DD" w:rsidRDefault="00120A40" w:rsidP="001403A9">
      <w:pPr>
        <w:rPr>
          <w:rFonts w:ascii="Arial" w:hAnsi="Arial" w:cs="Arial"/>
          <w:i/>
          <w:sz w:val="24"/>
          <w:szCs w:val="24"/>
        </w:rPr>
      </w:pPr>
    </w:p>
    <w:p w14:paraId="1EC5C0D0" w14:textId="7D1C6FE5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</w:t>
      </w:r>
      <w:r w:rsidR="008879DD">
        <w:rPr>
          <w:rFonts w:ascii="Arial" w:hAnsi="Arial" w:cs="Arial"/>
          <w:b/>
          <w:sz w:val="24"/>
          <w:szCs w:val="24"/>
        </w:rPr>
        <w:t xml:space="preserve"> do Legislativo</w:t>
      </w:r>
      <w:r w:rsidRPr="008879DD">
        <w:rPr>
          <w:rFonts w:ascii="Arial" w:hAnsi="Arial" w:cs="Arial"/>
          <w:b/>
          <w:sz w:val="24"/>
          <w:szCs w:val="24"/>
        </w:rPr>
        <w:t xml:space="preserve"> 23/2025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23829DEB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Institui o Programa de Educação Ambiental nas Escolas da Rede Municipal de Ensino de Dois Córregos.</w:t>
      </w:r>
    </w:p>
    <w:p w14:paraId="64F101BE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Vinícius de Oliveira Gonçalves</w:t>
      </w:r>
    </w:p>
    <w:p w14:paraId="4B19D097" w14:textId="77777777" w:rsid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</w:p>
    <w:p w14:paraId="0CDCD584" w14:textId="761CD4BA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sz w:val="24"/>
          <w:szCs w:val="24"/>
        </w:rPr>
        <w:t xml:space="preserve"> </w:t>
      </w:r>
    </w:p>
    <w:p w14:paraId="0EF7F1F0" w14:textId="11B981CE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</w:t>
      </w:r>
      <w:r w:rsidR="008879DD">
        <w:rPr>
          <w:rFonts w:ascii="Arial" w:hAnsi="Arial" w:cs="Arial"/>
          <w:b/>
          <w:sz w:val="24"/>
          <w:szCs w:val="24"/>
        </w:rPr>
        <w:t xml:space="preserve"> do Legislativo</w:t>
      </w:r>
      <w:r w:rsidRPr="008879DD">
        <w:rPr>
          <w:rFonts w:ascii="Arial" w:hAnsi="Arial" w:cs="Arial"/>
          <w:b/>
          <w:sz w:val="24"/>
          <w:szCs w:val="24"/>
        </w:rPr>
        <w:t xml:space="preserve"> 24/2025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59093484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Institui, no âmbito do Município de Dois Córregos, o Programa Março Azul-Marinho, dedicado à prevenção e conscientização sobre o câncer de intestino (cólon e reto).</w:t>
      </w:r>
    </w:p>
    <w:p w14:paraId="51308BDC" w14:textId="77777777" w:rsidR="00BC4425" w:rsidRPr="008879DD" w:rsidRDefault="00BF4A16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>Cristiane Godoi Munhoz</w:t>
      </w:r>
    </w:p>
    <w:p w14:paraId="4E7263F1" w14:textId="77777777" w:rsidR="00BC4425" w:rsidRDefault="00BF4A16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8A5B51" w14:textId="1860B672" w:rsidR="00BC4425" w:rsidRDefault="00BC4425" w:rsidP="001403A9">
      <w:pPr>
        <w:rPr>
          <w:rFonts w:ascii="Arial" w:hAnsi="Arial" w:cs="Arial"/>
          <w:i/>
          <w:sz w:val="24"/>
          <w:szCs w:val="24"/>
        </w:rPr>
      </w:pPr>
    </w:p>
    <w:p w14:paraId="542BF05F" w14:textId="19845495" w:rsidR="004B378C" w:rsidRDefault="004B378C" w:rsidP="008879DD">
      <w:pPr>
        <w:rPr>
          <w:rFonts w:ascii="Arial" w:hAnsi="Arial" w:cs="Arial"/>
          <w:i/>
          <w:sz w:val="24"/>
          <w:szCs w:val="24"/>
        </w:rPr>
      </w:pPr>
    </w:p>
    <w:p w14:paraId="2950DF2A" w14:textId="77777777" w:rsidR="008879DD" w:rsidRPr="008879DD" w:rsidRDefault="008879DD" w:rsidP="008879DD">
      <w:pPr>
        <w:rPr>
          <w:rFonts w:ascii="Arial" w:hAnsi="Arial" w:cs="Arial"/>
          <w:i/>
          <w:sz w:val="24"/>
          <w:szCs w:val="24"/>
        </w:rPr>
      </w:pPr>
    </w:p>
    <w:p w14:paraId="34B161C7" w14:textId="77777777" w:rsidR="004B378C" w:rsidRDefault="00BF4A16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18C6294" w14:textId="77777777" w:rsidR="008879DD" w:rsidRDefault="008879D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CE5543A" w14:textId="77777777" w:rsidR="008879DD" w:rsidRP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>Projeto de Lei Complementar 13/2025</w:t>
      </w:r>
      <w:r w:rsidRPr="008879DD">
        <w:rPr>
          <w:rFonts w:ascii="Arial" w:hAnsi="Arial" w:cs="Arial"/>
          <w:sz w:val="24"/>
          <w:szCs w:val="24"/>
        </w:rPr>
        <w:t xml:space="preserve"> -</w:t>
      </w:r>
    </w:p>
    <w:p w14:paraId="44DD046B" w14:textId="77777777" w:rsidR="008879DD" w:rsidRPr="008879DD" w:rsidRDefault="008879DD" w:rsidP="008879DD">
      <w:pPr>
        <w:jc w:val="both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Assunto: </w:t>
      </w:r>
      <w:r w:rsidRPr="008879DD">
        <w:rPr>
          <w:rFonts w:ascii="Arial" w:hAnsi="Arial" w:cs="Arial"/>
          <w:sz w:val="24"/>
          <w:szCs w:val="24"/>
        </w:rPr>
        <w:t>Cria função de confiança denominada secretário adjunto na Secretaria de Agricultura e Meio Ambiente.</w:t>
      </w:r>
    </w:p>
    <w:p w14:paraId="2DC36ACF" w14:textId="6DFF646B" w:rsidR="008879DD" w:rsidRPr="008879DD" w:rsidRDefault="008879DD" w:rsidP="008879DD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8879DD">
        <w:rPr>
          <w:rFonts w:ascii="Arial" w:hAnsi="Arial" w:cs="Arial"/>
          <w:b/>
          <w:sz w:val="24"/>
          <w:szCs w:val="24"/>
        </w:rPr>
        <w:t xml:space="preserve">Autoria: </w:t>
      </w:r>
      <w:r w:rsidRPr="008879DD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8879DD">
        <w:rPr>
          <w:rFonts w:ascii="Arial" w:hAnsi="Arial" w:cs="Arial"/>
          <w:sz w:val="24"/>
          <w:szCs w:val="24"/>
        </w:rPr>
        <w:t>Mazziero</w:t>
      </w:r>
      <w:proofErr w:type="spellEnd"/>
    </w:p>
    <w:p w14:paraId="4A73B1D7" w14:textId="77777777" w:rsidR="008879DD" w:rsidRDefault="008879DD" w:rsidP="008879DD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A35ABD6" w14:textId="77777777" w:rsidR="008879DD" w:rsidRDefault="008879D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09E341A" w14:textId="77777777" w:rsidR="008879DD" w:rsidRDefault="008879D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DC69F84" w14:textId="77777777" w:rsidR="004B378C" w:rsidRDefault="00BF4A16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47E29592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A90DD60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28995D4" w14:textId="77777777" w:rsidR="004B378C" w:rsidRDefault="00BF4A16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sectPr w:rsidR="004B378C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C23B" w14:textId="77777777" w:rsidR="00BF4A16" w:rsidRDefault="00BF4A16">
      <w:r>
        <w:separator/>
      </w:r>
    </w:p>
  </w:endnote>
  <w:endnote w:type="continuationSeparator" w:id="0">
    <w:p w14:paraId="619BA488" w14:textId="77777777" w:rsidR="00BF4A16" w:rsidRDefault="00BF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31B6" w14:textId="77777777" w:rsidR="00804BFC" w:rsidRDefault="00BF4A16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36E9C6E5" w14:textId="77777777" w:rsidR="00804BFC" w:rsidRDefault="00BF4A16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41800660" w14:textId="77777777" w:rsidR="00804BFC" w:rsidRDefault="00BF4A16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678159C7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685E1D61" w14:textId="77777777" w:rsidR="00804BFC" w:rsidRDefault="00BF4A16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7D99F644" w14:textId="77777777" w:rsidR="00804BFC" w:rsidRPr="00804BFC" w:rsidRDefault="00BF4A16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529A" w14:textId="77777777" w:rsidR="00BF4A16" w:rsidRDefault="00BF4A16">
      <w:r>
        <w:separator/>
      </w:r>
    </w:p>
  </w:footnote>
  <w:footnote w:type="continuationSeparator" w:id="0">
    <w:p w14:paraId="4A36A6C7" w14:textId="77777777" w:rsidR="00BF4A16" w:rsidRDefault="00BF4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F2F9" w14:textId="77777777" w:rsidR="00804BFC" w:rsidRDefault="00BF4A16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FAAD34F" wp14:editId="677954FD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056851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50E26" w14:textId="77777777" w:rsidR="00804BFC" w:rsidRDefault="00804BFC" w:rsidP="00804BFC">
    <w:pPr>
      <w:pStyle w:val="Cabealho"/>
    </w:pPr>
  </w:p>
  <w:p w14:paraId="2E0CC3E3" w14:textId="77777777" w:rsidR="00804BFC" w:rsidRDefault="00804BFC" w:rsidP="00804BFC">
    <w:pPr>
      <w:pStyle w:val="Cabealho"/>
    </w:pPr>
  </w:p>
  <w:p w14:paraId="3AC3AD83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FE45074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4EF787C" w14:textId="77777777" w:rsidR="00804BFC" w:rsidRDefault="00BF4A16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21EE211D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756CA"/>
    <w:rsid w:val="000A3D96"/>
    <w:rsid w:val="00120A40"/>
    <w:rsid w:val="001403A9"/>
    <w:rsid w:val="001915A3"/>
    <w:rsid w:val="00217F62"/>
    <w:rsid w:val="00234F4C"/>
    <w:rsid w:val="00251EDD"/>
    <w:rsid w:val="00457821"/>
    <w:rsid w:val="004B378C"/>
    <w:rsid w:val="0052281D"/>
    <w:rsid w:val="005239A3"/>
    <w:rsid w:val="00573644"/>
    <w:rsid w:val="005E7BB0"/>
    <w:rsid w:val="006377FF"/>
    <w:rsid w:val="006A668F"/>
    <w:rsid w:val="006A69B3"/>
    <w:rsid w:val="006D7F31"/>
    <w:rsid w:val="006E20D9"/>
    <w:rsid w:val="007032DD"/>
    <w:rsid w:val="00804BFC"/>
    <w:rsid w:val="0086040D"/>
    <w:rsid w:val="008625D3"/>
    <w:rsid w:val="00871F3F"/>
    <w:rsid w:val="008879DD"/>
    <w:rsid w:val="009513FA"/>
    <w:rsid w:val="00A06ADA"/>
    <w:rsid w:val="00A74248"/>
    <w:rsid w:val="00A906D8"/>
    <w:rsid w:val="00AA0FE8"/>
    <w:rsid w:val="00AB5A74"/>
    <w:rsid w:val="00B57A5B"/>
    <w:rsid w:val="00B8365B"/>
    <w:rsid w:val="00BA5809"/>
    <w:rsid w:val="00BC4425"/>
    <w:rsid w:val="00BF4A16"/>
    <w:rsid w:val="00C56293"/>
    <w:rsid w:val="00C9316C"/>
    <w:rsid w:val="00CC0B58"/>
    <w:rsid w:val="00CF05EE"/>
    <w:rsid w:val="00D47DE4"/>
    <w:rsid w:val="00E02B0F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19F2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1297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Ademir Nicoleti Junior</cp:lastModifiedBy>
  <cp:revision>9</cp:revision>
  <dcterms:created xsi:type="dcterms:W3CDTF">2025-10-10T13:22:00Z</dcterms:created>
  <dcterms:modified xsi:type="dcterms:W3CDTF">2025-10-10T13:54:00Z</dcterms:modified>
</cp:coreProperties>
</file>