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02DB9CA5" w:rsidR="00F82211" w:rsidRPr="000E3B92" w:rsidRDefault="00E05A50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E05A50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E05A50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06DFABED" w14:textId="77777777" w:rsidTr="00927FF1">
        <w:tc>
          <w:tcPr>
            <w:tcW w:w="9344" w:type="dxa"/>
          </w:tcPr>
          <w:p w14:paraId="3A5C6D73" w14:textId="574063C0" w:rsidR="00927FF1" w:rsidRDefault="00962713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E05A50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2D816C3F" w14:textId="77777777" w:rsidTr="00927FF1">
        <w:tc>
          <w:tcPr>
            <w:tcW w:w="9344" w:type="dxa"/>
          </w:tcPr>
          <w:p w14:paraId="42435E32" w14:textId="52929A48" w:rsidR="00927FF1" w:rsidRDefault="00962713" w:rsidP="00442C95">
            <w:r>
              <w:t>Maurício Alves de Oliveira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E05A50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E05A50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01402A9F" w14:textId="77777777" w:rsidTr="00E72D6A">
        <w:tc>
          <w:tcPr>
            <w:tcW w:w="9344" w:type="dxa"/>
          </w:tcPr>
          <w:p w14:paraId="525868DE" w14:textId="77777777" w:rsidR="00927FF1" w:rsidRDefault="00E05A50" w:rsidP="00927FF1">
            <w:pPr>
              <w:ind w:firstLine="708"/>
            </w:pPr>
            <w:r>
              <w:t>(     ) Serviço não continuado</w:t>
            </w:r>
          </w:p>
          <w:p w14:paraId="24BBF30A" w14:textId="77777777" w:rsidR="00927FF1" w:rsidRDefault="00E05A50" w:rsidP="00927FF1">
            <w:pPr>
              <w:ind w:firstLine="708"/>
            </w:pPr>
            <w:r>
              <w:t>(     ) Serviço continuado</w:t>
            </w:r>
          </w:p>
          <w:p w14:paraId="59679575" w14:textId="4CBD1911" w:rsidR="00927FF1" w:rsidRDefault="00962713" w:rsidP="00927FF1">
            <w:pPr>
              <w:ind w:firstLine="708"/>
            </w:pPr>
            <w:r>
              <w:t>( X</w:t>
            </w:r>
            <w:r w:rsidR="00E05A50">
              <w:t xml:space="preserve">  ) Material de consumo</w:t>
            </w:r>
          </w:p>
          <w:p w14:paraId="75DD86A3" w14:textId="77777777" w:rsidR="00927FF1" w:rsidRDefault="00E05A50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E05A50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E05A50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E05A50">
      <w:pPr>
        <w:spacing w:after="0" w:line="240" w:lineRule="auto"/>
      </w:pPr>
      <w:r>
        <w:br w:type="page"/>
      </w:r>
    </w:p>
    <w:p w14:paraId="584EA0D3" w14:textId="7371D9F6" w:rsidR="00EC189D" w:rsidRPr="00716E78" w:rsidRDefault="00E05A50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7A1E63A8" w14:textId="77777777" w:rsidTr="00E72D6A">
        <w:tc>
          <w:tcPr>
            <w:tcW w:w="9344" w:type="dxa"/>
          </w:tcPr>
          <w:p w14:paraId="07559AC0" w14:textId="7D4D60E8" w:rsidR="00927FF1" w:rsidRDefault="00962713" w:rsidP="00E72D6A">
            <w:r>
              <w:t>Aquisição de refis de aparelho repelente de insetos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E05A50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4D5EC888" w14:textId="77777777" w:rsidTr="00E72D6A">
        <w:tc>
          <w:tcPr>
            <w:tcW w:w="9344" w:type="dxa"/>
          </w:tcPr>
          <w:p w14:paraId="2F0F1F0D" w14:textId="77777777" w:rsidR="00962713" w:rsidRDefault="00962713" w:rsidP="00962713">
            <w:pPr>
              <w:jc w:val="both"/>
            </w:pPr>
            <w:r>
              <w:t>Para que a Câmara Municipal de Dois Córregos desempenhe suas funções institucionais é necessário o uso de materiais de copa, cozinha e limpeza.</w:t>
            </w:r>
          </w:p>
          <w:p w14:paraId="7AE20ECD" w14:textId="7226FB54" w:rsidR="00927FF1" w:rsidRDefault="00962713" w:rsidP="00962713">
            <w:r>
              <w:t>Esta aquisição possibilita a reposição destes materiais e, assim, a continuidade dos serviços prestados por este Poder Legislativo Municipal.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E05A50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5562808B" w14:textId="77777777" w:rsidTr="00E72D6A">
        <w:tc>
          <w:tcPr>
            <w:tcW w:w="9344" w:type="dxa"/>
          </w:tcPr>
          <w:p w14:paraId="483FDF33" w14:textId="79022363" w:rsidR="00927FF1" w:rsidRDefault="00962713" w:rsidP="00E72D6A">
            <w:r>
              <w:t>Suprir a Câmara Municipal de Dois Córregos com os materiais necessários ao desenvolvimento das atividades administrativas e legislativas.</w:t>
            </w:r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E05A50" w:rsidP="00EC189D">
      <w:pPr>
        <w:rPr>
          <w:b/>
          <w:bCs/>
        </w:rPr>
      </w:pPr>
      <w:r w:rsidRPr="00716E78">
        <w:rPr>
          <w:b/>
          <w:bCs/>
        </w:rPr>
        <w:t xml:space="preserve">Descrição do objeto e </w:t>
      </w:r>
      <w:r w:rsidRPr="00716E78">
        <w:rPr>
          <w:b/>
          <w:bCs/>
        </w:rPr>
        <w:t>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0"/>
        <w:gridCol w:w="6048"/>
        <w:gridCol w:w="1298"/>
        <w:gridCol w:w="988"/>
      </w:tblGrid>
      <w:tr w:rsidR="0045465E" w14:paraId="1F552D47" w14:textId="77777777" w:rsidTr="00962713">
        <w:tc>
          <w:tcPr>
            <w:tcW w:w="1010" w:type="dxa"/>
          </w:tcPr>
          <w:p w14:paraId="0C31A446" w14:textId="339A17FB" w:rsidR="00E94B56" w:rsidRPr="00E94B56" w:rsidRDefault="00962713" w:rsidP="00E94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CATMAT</w:t>
            </w:r>
          </w:p>
        </w:tc>
        <w:tc>
          <w:tcPr>
            <w:tcW w:w="6923" w:type="dxa"/>
          </w:tcPr>
          <w:p w14:paraId="6777B684" w14:textId="55E6B6DF" w:rsidR="00E94B56" w:rsidRPr="00E94B56" w:rsidRDefault="00E05A50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423" w:type="dxa"/>
          </w:tcPr>
          <w:p w14:paraId="76A1E2C8" w14:textId="061084C3" w:rsidR="00E94B56" w:rsidRPr="00E94B56" w:rsidRDefault="00E05A50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88" w:type="dxa"/>
          </w:tcPr>
          <w:p w14:paraId="3B860406" w14:textId="5367FDE8" w:rsidR="00E94B56" w:rsidRPr="00E94B56" w:rsidRDefault="00E05A50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45465E" w14:paraId="1DE903DF" w14:textId="77777777" w:rsidTr="00962713">
        <w:tc>
          <w:tcPr>
            <w:tcW w:w="1010" w:type="dxa"/>
          </w:tcPr>
          <w:p w14:paraId="21B6C121" w14:textId="77777777" w:rsidR="00E94B56" w:rsidRDefault="00E94B56" w:rsidP="00EC189D"/>
        </w:tc>
        <w:tc>
          <w:tcPr>
            <w:tcW w:w="6923" w:type="dxa"/>
          </w:tcPr>
          <w:p w14:paraId="7B1BDBA3" w14:textId="0F0B1D27" w:rsidR="00E94B56" w:rsidRPr="00962713" w:rsidRDefault="00962713" w:rsidP="00962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62713">
              <w:rPr>
                <w:rStyle w:val="normaltextrun"/>
                <w:rFonts w:ascii="Calibri" w:hAnsi="Calibri" w:cs="Calibri"/>
                <w:bCs/>
              </w:rPr>
              <w:t xml:space="preserve">Refil de </w:t>
            </w:r>
            <w:r w:rsidRPr="00962713">
              <w:rPr>
                <w:rStyle w:val="normaltextrun"/>
                <w:rFonts w:ascii="Calibri" w:hAnsi="Calibri" w:cs="Calibri"/>
                <w:bCs/>
              </w:rPr>
              <w:t>Repelente</w:t>
            </w:r>
            <w:r w:rsidRPr="00962713">
              <w:rPr>
                <w:rStyle w:val="eop"/>
                <w:rFonts w:ascii="Calibri" w:hAnsi="Calibri" w:cs="Calibri"/>
              </w:rPr>
              <w:t> </w:t>
            </w:r>
            <w:r w:rsidRPr="00962713">
              <w:rPr>
                <w:rStyle w:val="eop"/>
                <w:rFonts w:ascii="Calibri" w:hAnsi="Calibri" w:cs="Calibri"/>
              </w:rPr>
              <w:t>para Aparelho RAID</w:t>
            </w:r>
            <w:bookmarkStart w:id="0" w:name="_GoBack"/>
            <w:bookmarkEnd w:id="0"/>
          </w:p>
        </w:tc>
        <w:tc>
          <w:tcPr>
            <w:tcW w:w="423" w:type="dxa"/>
          </w:tcPr>
          <w:p w14:paraId="76C5F572" w14:textId="29A34D70" w:rsidR="00E94B56" w:rsidRDefault="00962713" w:rsidP="00962713">
            <w:pPr>
              <w:jc w:val="center"/>
            </w:pPr>
            <w:r>
              <w:t>30</w:t>
            </w:r>
          </w:p>
        </w:tc>
        <w:tc>
          <w:tcPr>
            <w:tcW w:w="988" w:type="dxa"/>
          </w:tcPr>
          <w:p w14:paraId="236612B9" w14:textId="19C59EDA" w:rsidR="00E94B56" w:rsidRDefault="00962713" w:rsidP="00962713">
            <w:pPr>
              <w:jc w:val="center"/>
            </w:pPr>
            <w:r>
              <w:t>Unidade</w:t>
            </w:r>
          </w:p>
        </w:tc>
      </w:tr>
    </w:tbl>
    <w:p w14:paraId="05A1D4DB" w14:textId="039E9364" w:rsidR="00927FF1" w:rsidRDefault="00927FF1" w:rsidP="00EC189D"/>
    <w:p w14:paraId="5F22EBF1" w14:textId="12B0481C" w:rsidR="008054CC" w:rsidRPr="00716E78" w:rsidRDefault="00E05A5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5465E" w14:paraId="116495E3" w14:textId="77777777" w:rsidTr="003E278D">
        <w:tc>
          <w:tcPr>
            <w:tcW w:w="9344" w:type="dxa"/>
          </w:tcPr>
          <w:p w14:paraId="59C26334" w14:textId="4830E858" w:rsidR="008054CC" w:rsidRDefault="00962713" w:rsidP="003E278D">
            <w:r>
              <w:t>Compra a ser realizada com urgência, a preço de mercado, na empresa Minatel &amp; Cia. Supermercados LTDA, CNPJ 01.404.512/0001-86.</w:t>
            </w:r>
          </w:p>
        </w:tc>
      </w:tr>
    </w:tbl>
    <w:p w14:paraId="5F305029" w14:textId="37BDABD8"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3BBD6" w14:textId="77777777" w:rsidR="00E05A50" w:rsidRDefault="00E05A50">
      <w:pPr>
        <w:spacing w:after="0" w:line="240" w:lineRule="auto"/>
      </w:pPr>
      <w:r>
        <w:separator/>
      </w:r>
    </w:p>
  </w:endnote>
  <w:endnote w:type="continuationSeparator" w:id="0">
    <w:p w14:paraId="5C5BE8C2" w14:textId="77777777" w:rsidR="00E05A50" w:rsidRDefault="00E0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E05A5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00E05A5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 xml:space="preserve">Fones (14) 3652-2033/3652-3553 – E-mail </w:t>
        </w:r>
        <w:r w:rsidRPr="144571BE">
          <w:rPr>
            <w:color w:val="1F497D" w:themeColor="text2"/>
            <w:sz w:val="18"/>
            <w:szCs w:val="18"/>
          </w:rPr>
          <w:t>camara@doiscorregos.sp.leg.br</w:t>
        </w:r>
      </w:p>
      <w:p w14:paraId="0C38CA96" w14:textId="7A70C987" w:rsidR="009B1A34" w:rsidRPr="00245730" w:rsidRDefault="00E05A5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2BEF" w14:textId="77777777" w:rsidR="00E05A50" w:rsidRDefault="00E05A50">
      <w:pPr>
        <w:spacing w:after="0" w:line="240" w:lineRule="auto"/>
      </w:pPr>
      <w:r>
        <w:separator/>
      </w:r>
    </w:p>
  </w:footnote>
  <w:footnote w:type="continuationSeparator" w:id="0">
    <w:p w14:paraId="077AB5BD" w14:textId="77777777" w:rsidR="00E05A50" w:rsidRDefault="00E0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E05A5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58925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E05A5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E05A5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E05A5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73F63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2B3E0" w:tentative="1">
      <w:start w:val="1"/>
      <w:numFmt w:val="lowerLetter"/>
      <w:lvlText w:val="%2."/>
      <w:lvlJc w:val="left"/>
      <w:pPr>
        <w:ind w:left="1440" w:hanging="360"/>
      </w:pPr>
    </w:lvl>
    <w:lvl w:ilvl="2" w:tplc="0FF44A4A" w:tentative="1">
      <w:start w:val="1"/>
      <w:numFmt w:val="lowerRoman"/>
      <w:lvlText w:val="%3."/>
      <w:lvlJc w:val="right"/>
      <w:pPr>
        <w:ind w:left="2160" w:hanging="180"/>
      </w:pPr>
    </w:lvl>
    <w:lvl w:ilvl="3" w:tplc="75DAC114" w:tentative="1">
      <w:start w:val="1"/>
      <w:numFmt w:val="decimal"/>
      <w:lvlText w:val="%4."/>
      <w:lvlJc w:val="left"/>
      <w:pPr>
        <w:ind w:left="2880" w:hanging="360"/>
      </w:pPr>
    </w:lvl>
    <w:lvl w:ilvl="4" w:tplc="9D54112E" w:tentative="1">
      <w:start w:val="1"/>
      <w:numFmt w:val="lowerLetter"/>
      <w:lvlText w:val="%5."/>
      <w:lvlJc w:val="left"/>
      <w:pPr>
        <w:ind w:left="3600" w:hanging="360"/>
      </w:pPr>
    </w:lvl>
    <w:lvl w:ilvl="5" w:tplc="4F52729C" w:tentative="1">
      <w:start w:val="1"/>
      <w:numFmt w:val="lowerRoman"/>
      <w:lvlText w:val="%6."/>
      <w:lvlJc w:val="right"/>
      <w:pPr>
        <w:ind w:left="4320" w:hanging="180"/>
      </w:pPr>
    </w:lvl>
    <w:lvl w:ilvl="6" w:tplc="4D5402D4" w:tentative="1">
      <w:start w:val="1"/>
      <w:numFmt w:val="decimal"/>
      <w:lvlText w:val="%7."/>
      <w:lvlJc w:val="left"/>
      <w:pPr>
        <w:ind w:left="5040" w:hanging="360"/>
      </w:pPr>
    </w:lvl>
    <w:lvl w:ilvl="7" w:tplc="D83AD422" w:tentative="1">
      <w:start w:val="1"/>
      <w:numFmt w:val="lowerLetter"/>
      <w:lvlText w:val="%8."/>
      <w:lvlJc w:val="left"/>
      <w:pPr>
        <w:ind w:left="5760" w:hanging="360"/>
      </w:pPr>
    </w:lvl>
    <w:lvl w:ilvl="8" w:tplc="BAB0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FE081B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D7C34BA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EA0B7C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8552FC8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078A60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DE6CF9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B7A242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504097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D0634C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465E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2713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05A50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3276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  <w:style w:type="paragraph" w:customStyle="1" w:styleId="paragraph">
    <w:name w:val="paragraph"/>
    <w:basedOn w:val="Normal"/>
    <w:rsid w:val="00962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62713"/>
  </w:style>
  <w:style w:type="character" w:customStyle="1" w:styleId="eop">
    <w:name w:val="eop"/>
    <w:basedOn w:val="Fontepargpadro"/>
    <w:rsid w:val="0096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B0BB5-26A7-4581-BE37-540FCC1B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17</cp:revision>
  <cp:lastPrinted>2023-07-19T16:44:00Z</cp:lastPrinted>
  <dcterms:created xsi:type="dcterms:W3CDTF">2023-07-17T19:25:00Z</dcterms:created>
  <dcterms:modified xsi:type="dcterms:W3CDTF">2024-04-09T12:28:00Z</dcterms:modified>
</cp:coreProperties>
</file>