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0F7" w:rsidRDefault="00F630F7" w:rsidP="00F630F7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F630F7" w:rsidRDefault="00F630F7" w:rsidP="00F630F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00</w:t>
      </w:r>
      <w:r w:rsidR="00D84A59">
        <w:rPr>
          <w:b/>
          <w:sz w:val="40"/>
          <w:szCs w:val="40"/>
        </w:rPr>
        <w:t>121</w:t>
      </w:r>
      <w:r>
        <w:rPr>
          <w:b/>
          <w:sz w:val="40"/>
          <w:szCs w:val="40"/>
        </w:rPr>
        <w:t>/2013</w:t>
      </w:r>
    </w:p>
    <w:p w:rsidR="00F630F7" w:rsidRDefault="00F630F7" w:rsidP="00F630F7">
      <w:pPr>
        <w:rPr>
          <w:sz w:val="24"/>
          <w:szCs w:val="24"/>
        </w:rPr>
      </w:pPr>
    </w:p>
    <w:p w:rsidR="00F630F7" w:rsidRDefault="00F630F7" w:rsidP="00F630F7">
      <w:pPr>
        <w:rPr>
          <w:sz w:val="24"/>
          <w:szCs w:val="24"/>
        </w:rPr>
      </w:pPr>
    </w:p>
    <w:p w:rsidR="00F630F7" w:rsidRDefault="00F630F7" w:rsidP="00F630F7">
      <w:pPr>
        <w:rPr>
          <w:sz w:val="24"/>
          <w:szCs w:val="24"/>
        </w:rPr>
      </w:pPr>
    </w:p>
    <w:p w:rsidR="00F630F7" w:rsidRDefault="00F630F7" w:rsidP="00F630F7">
      <w:pPr>
        <w:rPr>
          <w:sz w:val="24"/>
          <w:szCs w:val="24"/>
        </w:rPr>
      </w:pPr>
    </w:p>
    <w:p w:rsidR="00F630F7" w:rsidRDefault="00F630F7" w:rsidP="00F630F7">
      <w:pPr>
        <w:rPr>
          <w:sz w:val="24"/>
          <w:szCs w:val="24"/>
        </w:rPr>
      </w:pPr>
    </w:p>
    <w:p w:rsidR="00F630F7" w:rsidRDefault="00F630F7" w:rsidP="00F630F7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D84A59" w:rsidRDefault="00F630F7" w:rsidP="00F630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Indico à Mesa após ouvido o Douto Plenário e nos termos regimentais, ao Excelentíssimo Senhor Chefe do Poder Executivo para que determine, aos setores competentes da Prefeitura</w:t>
      </w:r>
      <w:r w:rsidR="00D84A59">
        <w:rPr>
          <w:sz w:val="28"/>
          <w:szCs w:val="28"/>
        </w:rPr>
        <w:t xml:space="preserve"> seja </w:t>
      </w:r>
      <w:r w:rsidR="00D84A59" w:rsidRPr="00D84A59">
        <w:rPr>
          <w:sz w:val="28"/>
          <w:szCs w:val="28"/>
        </w:rPr>
        <w:t>SUBSTITUI</w:t>
      </w:r>
      <w:r w:rsidR="00D84A59">
        <w:rPr>
          <w:sz w:val="28"/>
          <w:szCs w:val="28"/>
        </w:rPr>
        <w:t xml:space="preserve">DAS TODAS AS </w:t>
      </w:r>
      <w:r w:rsidR="00D84A59" w:rsidRPr="00D84A59">
        <w:rPr>
          <w:sz w:val="28"/>
          <w:szCs w:val="28"/>
        </w:rPr>
        <w:t xml:space="preserve"> LÂMPADAS AMARELAS POR LÂMPADAS BRANCAS, NA AVENID</w:t>
      </w:r>
      <w:r w:rsidR="00D84A59">
        <w:rPr>
          <w:sz w:val="28"/>
          <w:szCs w:val="28"/>
        </w:rPr>
        <w:t>A BOM SUCESSO, BAIRRO ARCO ÍRIS.</w:t>
      </w:r>
    </w:p>
    <w:p w:rsidR="00D84A59" w:rsidRDefault="00D84A59" w:rsidP="00F630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Quando escurece a avenida fica praticamente na penumbra, colocando em risco os pedestres e usuários, além do que fica propício para pessoas desocupadas estarem praticando atos indesejáveis.</w:t>
      </w:r>
    </w:p>
    <w:p w:rsidR="00D84A59" w:rsidRDefault="00D84A59" w:rsidP="00F630F7">
      <w:pPr>
        <w:jc w:val="both"/>
        <w:rPr>
          <w:sz w:val="28"/>
          <w:szCs w:val="28"/>
        </w:rPr>
      </w:pPr>
    </w:p>
    <w:p w:rsidR="00D84A59" w:rsidRDefault="00D84A59" w:rsidP="00F630F7">
      <w:pPr>
        <w:jc w:val="both"/>
        <w:rPr>
          <w:sz w:val="28"/>
          <w:szCs w:val="28"/>
        </w:rPr>
      </w:pPr>
    </w:p>
    <w:p w:rsidR="00F630F7" w:rsidRDefault="00D84A59" w:rsidP="00D84A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630F7">
        <w:rPr>
          <w:sz w:val="28"/>
          <w:szCs w:val="28"/>
        </w:rPr>
        <w:t xml:space="preserve">Sala das Sessões “Dr. Clineu  Alves de Lima”, </w:t>
      </w:r>
      <w:r>
        <w:rPr>
          <w:sz w:val="28"/>
          <w:szCs w:val="28"/>
        </w:rPr>
        <w:t>10</w:t>
      </w:r>
      <w:r w:rsidR="00F630F7">
        <w:rPr>
          <w:sz w:val="28"/>
          <w:szCs w:val="28"/>
        </w:rPr>
        <w:t xml:space="preserve"> de </w:t>
      </w:r>
      <w:r>
        <w:rPr>
          <w:sz w:val="28"/>
          <w:szCs w:val="28"/>
        </w:rPr>
        <w:t>junho</w:t>
      </w:r>
      <w:r w:rsidR="00F630F7">
        <w:rPr>
          <w:sz w:val="28"/>
          <w:szCs w:val="28"/>
        </w:rPr>
        <w:t xml:space="preserve"> de 2013. </w:t>
      </w:r>
    </w:p>
    <w:p w:rsidR="00F630F7" w:rsidRDefault="00F630F7" w:rsidP="00F630F7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F630F7" w:rsidRDefault="00F630F7" w:rsidP="00F630F7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F630F7" w:rsidRDefault="00F630F7" w:rsidP="00F630F7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F630F7" w:rsidRDefault="00F630F7" w:rsidP="00F630F7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F630F7" w:rsidRDefault="00F630F7" w:rsidP="00F630F7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F630F7" w:rsidRDefault="00F630F7" w:rsidP="00F630F7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MARA SILVIA VALDO</w:t>
      </w:r>
    </w:p>
    <w:p w:rsidR="00F630F7" w:rsidRDefault="00F630F7" w:rsidP="00F630F7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p w:rsidR="00F630F7" w:rsidRDefault="00F630F7" w:rsidP="00F630F7">
      <w:pPr>
        <w:rPr>
          <w:sz w:val="24"/>
          <w:szCs w:val="24"/>
        </w:rPr>
      </w:pPr>
    </w:p>
    <w:p w:rsidR="00F630F7" w:rsidRPr="005B36A5" w:rsidRDefault="00F630F7" w:rsidP="00F630F7">
      <w:pPr>
        <w:rPr>
          <w:sz w:val="24"/>
          <w:szCs w:val="24"/>
        </w:rPr>
      </w:pPr>
    </w:p>
    <w:p w:rsidR="00F630F7" w:rsidRPr="005B36A5" w:rsidRDefault="00F630F7" w:rsidP="00F630F7">
      <w:pPr>
        <w:rPr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5C3" w:rsidRDefault="009975C3">
      <w:r>
        <w:separator/>
      </w:r>
    </w:p>
  </w:endnote>
  <w:endnote w:type="continuationSeparator" w:id="0">
    <w:p w:rsidR="009975C3" w:rsidRDefault="0099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5C3" w:rsidRDefault="009975C3">
      <w:r>
        <w:separator/>
      </w:r>
    </w:p>
  </w:footnote>
  <w:footnote w:type="continuationSeparator" w:id="0">
    <w:p w:rsidR="009975C3" w:rsidRDefault="00997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42B79"/>
    <w:rsid w:val="003D3AA8"/>
    <w:rsid w:val="005B36A5"/>
    <w:rsid w:val="009542DB"/>
    <w:rsid w:val="009975C3"/>
    <w:rsid w:val="009F196D"/>
    <w:rsid w:val="00A9035B"/>
    <w:rsid w:val="00CD613B"/>
    <w:rsid w:val="00D84A59"/>
    <w:rsid w:val="00E23322"/>
    <w:rsid w:val="00F6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58B22F8-12FC-4F05-B45C-2EA2D4C1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2013-06-11T12:53:00Z</cp:lastPrinted>
  <dcterms:created xsi:type="dcterms:W3CDTF">2013-11-23T14:41:00Z</dcterms:created>
  <dcterms:modified xsi:type="dcterms:W3CDTF">2013-11-23T14:41:00Z</dcterms:modified>
</cp:coreProperties>
</file>