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41131E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41131E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41131E" w:rsidRDefault="0041131E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41131E">
        <w:rPr>
          <w:rFonts w:ascii="Arial" w:hAnsi="Arial" w:cs="Arial"/>
          <w:sz w:val="24"/>
          <w:szCs w:val="24"/>
        </w:rPr>
        <w:t> </w:t>
      </w:r>
      <w:r w:rsidRPr="0041131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41131E" w:rsidRDefault="0041131E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41131E">
        <w:rPr>
          <w:rFonts w:ascii="Arial" w:hAnsi="Arial" w:cs="Arial"/>
          <w:bCs/>
          <w:color w:val="0000FF"/>
          <w:sz w:val="24"/>
          <w:szCs w:val="24"/>
        </w:rPr>
        <w:tab/>
      </w:r>
      <w:r w:rsidRPr="0041131E">
        <w:rPr>
          <w:rFonts w:ascii="Arial" w:hAnsi="Arial" w:cs="Arial"/>
          <w:bCs/>
          <w:color w:val="0000FF"/>
          <w:sz w:val="24"/>
          <w:szCs w:val="24"/>
        </w:rPr>
        <w:tab/>
      </w:r>
      <w:r w:rsidRPr="0041131E"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 w:rsidRPr="0041131E">
        <w:rPr>
          <w:rFonts w:ascii="Arial" w:hAnsi="Arial" w:cs="Arial"/>
          <w:bCs/>
          <w:sz w:val="24"/>
          <w:szCs w:val="24"/>
        </w:rPr>
        <w:t>21 de maio de 2021</w:t>
      </w:r>
      <w:r w:rsidRPr="0041131E">
        <w:rPr>
          <w:rFonts w:ascii="Arial" w:hAnsi="Arial" w:cs="Arial"/>
          <w:bCs/>
          <w:sz w:val="24"/>
          <w:szCs w:val="24"/>
        </w:rPr>
        <w:t>.</w:t>
      </w: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41131E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41131E">
        <w:rPr>
          <w:rFonts w:ascii="Arial" w:hAnsi="Arial" w:cs="Arial"/>
          <w:bCs/>
          <w:sz w:val="24"/>
          <w:szCs w:val="24"/>
        </w:rPr>
        <w:t>Senhor</w:t>
      </w:r>
      <w:r>
        <w:rPr>
          <w:rFonts w:ascii="Arial" w:hAnsi="Arial" w:cs="Arial"/>
          <w:bCs/>
          <w:sz w:val="24"/>
          <w:szCs w:val="24"/>
        </w:rPr>
        <w:t xml:space="preserve"> (a)</w:t>
      </w:r>
      <w:r w:rsidRPr="0041131E"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41131E" w:rsidRDefault="0041131E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1131E">
        <w:rPr>
          <w:rFonts w:ascii="Arial" w:hAnsi="Arial" w:cs="Arial"/>
          <w:bCs/>
          <w:sz w:val="24"/>
          <w:szCs w:val="24"/>
        </w:rPr>
        <w:tab/>
      </w:r>
      <w:r w:rsidRPr="0041131E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>
        <w:rPr>
          <w:rFonts w:ascii="Arial" w:hAnsi="Arial" w:cs="Arial"/>
          <w:bCs/>
          <w:sz w:val="24"/>
          <w:szCs w:val="24"/>
        </w:rPr>
        <w:t>e se realizará no próximo dia 24</w:t>
      </w:r>
      <w:r w:rsidRPr="0041131E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41131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871F3F" w:rsidRPr="0041131E" w:rsidRDefault="0041131E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1131E">
        <w:rPr>
          <w:rFonts w:ascii="Arial" w:hAnsi="Arial" w:cs="Arial"/>
          <w:b/>
          <w:bCs/>
          <w:sz w:val="24"/>
          <w:szCs w:val="24"/>
        </w:rPr>
        <w:t>Marlon Henrique Minatel Calandrim</w:t>
      </w:r>
      <w:r w:rsidRPr="0041131E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41131E" w:rsidRDefault="0041131E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41131E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8ª Sessão Ordinária</w:t>
      </w:r>
      <w:r w:rsidRPr="0041131E">
        <w:rPr>
          <w:rFonts w:ascii="Arial" w:hAnsi="Arial" w:cs="Arial"/>
          <w:b/>
          <w:bCs/>
          <w:sz w:val="34"/>
          <w:szCs w:val="34"/>
        </w:rPr>
        <w:t>, da</w:t>
      </w:r>
      <w:r w:rsidR="009513FA" w:rsidRPr="0041131E">
        <w:rPr>
          <w:rFonts w:ascii="Arial" w:hAnsi="Arial" w:cs="Arial"/>
          <w:b/>
          <w:bCs/>
          <w:sz w:val="34"/>
          <w:szCs w:val="34"/>
        </w:rPr>
        <w:t xml:space="preserve"> </w:t>
      </w:r>
      <w:r w:rsidR="00871F3F" w:rsidRPr="0041131E">
        <w:rPr>
          <w:rFonts w:ascii="Arial" w:hAnsi="Arial" w:cs="Arial"/>
          <w:b/>
          <w:bCs/>
          <w:sz w:val="34"/>
          <w:szCs w:val="34"/>
        </w:rPr>
        <w:t>Primeira</w:t>
      </w:r>
      <w:r w:rsidR="009513FA" w:rsidRPr="0041131E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871F3F" w:rsidRPr="0041131E">
        <w:rPr>
          <w:rFonts w:ascii="Arial" w:hAnsi="Arial" w:cs="Arial"/>
          <w:b/>
          <w:bCs/>
          <w:sz w:val="34"/>
          <w:szCs w:val="34"/>
        </w:rPr>
        <w:t>tiva da 18ª Legislatura de 2021</w:t>
      </w:r>
    </w:p>
    <w:p w:rsidR="001403A9" w:rsidRPr="0041131E" w:rsidRDefault="0041131E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41131E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41131E">
        <w:rPr>
          <w:rFonts w:ascii="Arial" w:hAnsi="Arial" w:cs="Arial"/>
          <w:b/>
          <w:bCs/>
          <w:sz w:val="34"/>
          <w:szCs w:val="34"/>
        </w:rPr>
        <w:t xml:space="preserve">24/05/2021 </w:t>
      </w:r>
      <w:r w:rsidRPr="0041131E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41131E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41131E" w:rsidRDefault="0041131E" w:rsidP="001403A9">
      <w:pPr>
        <w:textAlignment w:val="top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>  </w:t>
      </w:r>
    </w:p>
    <w:p w:rsidR="001403A9" w:rsidRPr="0041131E" w:rsidRDefault="0041131E" w:rsidP="009513FA">
      <w:pPr>
        <w:textAlignment w:val="top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> </w:t>
      </w:r>
    </w:p>
    <w:p w:rsidR="001403A9" w:rsidRPr="0041131E" w:rsidRDefault="0041131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:rsidR="0041131E" w:rsidRDefault="0041131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41131E" w:rsidRPr="0041131E" w:rsidRDefault="0041131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41131E" w:rsidRDefault="0041131E" w:rsidP="0041131E">
      <w:pPr>
        <w:jc w:val="both"/>
        <w:rPr>
          <w:rFonts w:ascii="Arial" w:hAnsi="Arial" w:cs="Arial"/>
        </w:rPr>
      </w:pPr>
      <w:r w:rsidRPr="0041131E">
        <w:rPr>
          <w:rFonts w:ascii="Arial" w:hAnsi="Arial" w:cs="Arial"/>
          <w:b/>
          <w:sz w:val="24"/>
          <w:szCs w:val="24"/>
        </w:rPr>
        <w:t>Projeto de Lei 31/2021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RETIFICA E RATIFICA DECLARAÇÃO DE UTILIDADE PÚBLICA MUNICIPAL À ENTIDADE QUE ESPECIFICA, E DÁ OUTRAS PROVIDÊNCIAS.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RUY DIOMEDES FAVARO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32/2021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RUY DIOMEDES FAVARO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33/2021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AUTORIZA A ABERTURA DE CRÉDITO ADICIONAL SUPLEMENTAR E DE CRÉDITO ADICIONAL ESPECIAL.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RUY DIOMEDES FAVARO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Complementar 01/2021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ALTERA A JORNADA DE TRABALHO DO EMPREGO PÚBLICO DA AUTARQUIA SAAEDOCO - SERVIÇO AUTÔNOMO DE ÁGUA E ESGOTO DE DOIS CÓRREGOS, DENOMINADO LEITURISTA, E DÁ OUTRAS PROVIDÊNCIAS.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RUY DIOMEDES FAVARO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do Legislativo 02/2021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DENOMINA DE PRAÇA OLINDO USHIRO O LOGRADOURO PÚBLICO EXISTENTE NO BAIRRO SANTO ANTÔNIO, CIRCUNDADO PELAS RUAS SÃO BENTO E MOCOEMBU, E DÁ OUTRAS PROVIDÊNCIAS.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JOSÉ AGOSTINO SALATA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do Legislativo 03/2021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DENOMINA DE CARLOS FERRAZ DE ARRUDA - SALGADINHO, AO PRÉDIO DO ECOPONTO, EM ÁREA DA PREFEITURA LOCALIZADA NA AVENID</w:t>
      </w:r>
      <w:r w:rsidR="00D36531">
        <w:rPr>
          <w:rFonts w:ascii="Arial" w:hAnsi="Arial" w:cs="Arial"/>
          <w:sz w:val="24"/>
          <w:szCs w:val="24"/>
        </w:rPr>
        <w:t xml:space="preserve">A LUIZ FAULIN FILHO, N. 1505 - </w:t>
      </w:r>
      <w:r w:rsidRPr="0041131E">
        <w:rPr>
          <w:rFonts w:ascii="Arial" w:hAnsi="Arial" w:cs="Arial"/>
          <w:sz w:val="24"/>
          <w:szCs w:val="24"/>
        </w:rPr>
        <w:t>SETOR INDUSTRIAL I, E DÁ OUTRAS PROVIDÊNCIAS.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ALCEU ANTONIO MAZZIERO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do Legislativo 04/2021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DISPÕE SOBRE A TRANSPARÊNCIA E A DIVULGAÇÃO DE VACINADOS NO PLANO MUNICIPAL DE VACINAÇÃO CONTRA COVID-19 E DÁ OUTRAS PROVIDÊNCIAS.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JOSÉ EDUARDO TREVISAN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do Legislativo 05/2021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ALTERA A LEI MUNICIPAL N. 4.420 DE 22 DE AGOSTO DE 2018.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JOVILENI SILVINA DA SILVA AMARAL</w:t>
      </w:r>
    </w:p>
    <w:p w:rsid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</w:p>
    <w:p w:rsid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</w:p>
    <w:p w:rsidR="0041131E" w:rsidRPr="0041131E" w:rsidRDefault="0041131E" w:rsidP="0041131E">
      <w:pPr>
        <w:jc w:val="both"/>
        <w:rPr>
          <w:rFonts w:ascii="Arial" w:hAnsi="Arial" w:cs="Arial"/>
          <w:b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  <w:highlight w:val="yellow"/>
        </w:rPr>
        <w:t>INDICAÇÕES</w:t>
      </w:r>
    </w:p>
    <w:p w:rsid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126/2021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A PINTURA DE UMA FAIXA DE PEDESTRE NA AVENIDA FERNANDO COSTA, N. 264, NO CENTRO DA CIDADE, BEM EM FRENTE À ESCOLA DE IDIOMAS WIZARD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DANIELLA MARIA FREITAS LEITE PENTEADO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127/2021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QUE SE VERIFIQUE A POSSIBILIDADE DE SER EFETUADO O REPARO ASFÁLTICO (TAPA-BURACO) NA AVENIDA HUGO CAPUCCI, N. 365, NO JARDIM ARCO ÍRIS, EM FRENTE A ACADEMIA DO "JÃO"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JOSÉ AGOSTINO SALATA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128/2021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QUE SE VERIFIQUE A POSSIBILIDADE DE SER EFETUADA A LIMPEZA DA "BOCA DE LOBO" E ROÇAGEM DO TERRENO, LOCALIZADO NA RUA JOÃO LUNARDELLI, NAS PROXIMIDADES DO N. 500, NO BAIRRO PARQUE APARÍCIO DE BARROS FAGUNDES.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JOSÉ AGOSTINO SALATA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129/2021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A TROCA DA LÂMPADA QUE NÃO ESTÁ EM FUNCIONAMENTO ("QUEIMADA") NA RUA CÔNEGO HILÁRIO FERRAZ COELHO, EM FRENTE AO N. 610, BAIRRO JOÃO VIOTTO.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DANIELLA MARIA FREITAS LEITE PENTEADO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130/2021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A ALTERAÇÃO NO SENTIDO DA RUA PALMEIRAS, PARA QUE ELA SE TORNE MÃO ÚNICA, ENTRE AS RUAS MOCOEMBU E JUVENTUS, SENDO DETERMINADO O SENTIDO EM DIREÇÃO AO BAIRRO JARDIM ARCO-ÍRIS COMO ÚNICA OPÇÃO.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DANIELLA MARIA FREITAS LEITE PENTEADO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131/2021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QUE SE VERIFIQUE A POSSIBLIDADE DE SER EFETUADO O REPARO ASFÁLTICO (TAPA-BURACO) NA INTERSECÇÃO DAS RUAS 15 DE NOVEMBRO COM A RUA MARIANO LOPES, TANTO DO LADO SUPERIOR QUANTO DO LADO INFERIOR DA VIA, NO CENTRO DA CIDADE.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MARA SILVIA VALDO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1F5031" w:rsidRDefault="001F5031" w:rsidP="0041131E">
      <w:pPr>
        <w:jc w:val="both"/>
        <w:rPr>
          <w:rFonts w:ascii="Arial" w:hAnsi="Arial" w:cs="Arial"/>
          <w:b/>
          <w:sz w:val="24"/>
          <w:szCs w:val="24"/>
        </w:rPr>
      </w:pPr>
    </w:p>
    <w:p w:rsidR="001F5031" w:rsidRDefault="001F5031" w:rsidP="0041131E">
      <w:pPr>
        <w:jc w:val="both"/>
        <w:rPr>
          <w:rFonts w:ascii="Arial" w:hAnsi="Arial" w:cs="Arial"/>
          <w:b/>
          <w:sz w:val="24"/>
          <w:szCs w:val="24"/>
        </w:rPr>
      </w:pP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lastRenderedPageBreak/>
        <w:t>Indicação 132/2021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 xml:space="preserve">SOLICITA A INSTALAÇÃO DE ILUMINAÇÃO PÚBLICA (POSTE COM HASTE DE LUZ) NA EXTENSÃO DA </w:t>
      </w:r>
      <w:r w:rsidR="00111D10">
        <w:rPr>
          <w:rFonts w:ascii="Arial" w:hAnsi="Arial" w:cs="Arial"/>
          <w:sz w:val="24"/>
          <w:szCs w:val="24"/>
        </w:rPr>
        <w:t>RUA NOVA EUROPA, EM FRENTE A MAT</w:t>
      </w:r>
      <w:r w:rsidRPr="0041131E">
        <w:rPr>
          <w:rFonts w:ascii="Arial" w:hAnsi="Arial" w:cs="Arial"/>
          <w:sz w:val="24"/>
          <w:szCs w:val="24"/>
        </w:rPr>
        <w:t>A DE PROPRIEDADE DO ASILO, NO BAIRRO CHÁCARAS CALIFÓRNIA.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MARA SILVIA VALDO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133/2021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A PINTURA DO PONTILHÃO LOCALIZADO NA PARTE FINAL DA AVENIDA DOMINGOS GARROS E INÍCIO DO JARDIM MIRIAM.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DANIELLA MARIA FREITAS LEITE PENTEADO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134/2021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A MANUTENÇÃO/REPARO DO TELHADO PERTENCENTE AO PRÉDIO DO POSTO DE SAÚDE DE GUARAPUÃ</w:t>
      </w:r>
      <w:r w:rsidR="00DC2F2D">
        <w:rPr>
          <w:rFonts w:ascii="Arial" w:hAnsi="Arial" w:cs="Arial"/>
          <w:sz w:val="24"/>
          <w:szCs w:val="24"/>
        </w:rPr>
        <w:t>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RONALDO APARECIDO RODRIGUES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Indicação 135/2021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SOLICITA A LIMPEZA E O NIVELAMENTO DO ASFALTO/SARJETA LOCALIZADA EM</w:t>
      </w:r>
      <w:r w:rsidR="000F1C78">
        <w:rPr>
          <w:rFonts w:ascii="Arial" w:hAnsi="Arial" w:cs="Arial"/>
          <w:sz w:val="24"/>
          <w:szCs w:val="24"/>
        </w:rPr>
        <w:t xml:space="preserve"> </w:t>
      </w:r>
      <w:r w:rsidRPr="0041131E">
        <w:rPr>
          <w:rFonts w:ascii="Arial" w:hAnsi="Arial" w:cs="Arial"/>
          <w:sz w:val="24"/>
          <w:szCs w:val="24"/>
        </w:rPr>
        <w:t>CIMA DA PONTE SITUADA NA AVENIDA PADRE DOMINGOS CIDAD, ENTRE OS NÚMEROS 198 E 235, BAIRRO CENTRO.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RONALDO APARECIDO RODRIGUES</w:t>
      </w:r>
    </w:p>
    <w:p w:rsidR="001F5031" w:rsidRDefault="001F5031" w:rsidP="0041131E">
      <w:pPr>
        <w:jc w:val="both"/>
        <w:rPr>
          <w:rFonts w:ascii="Arial" w:hAnsi="Arial" w:cs="Arial"/>
          <w:sz w:val="24"/>
          <w:szCs w:val="24"/>
        </w:rPr>
      </w:pPr>
    </w:p>
    <w:p w:rsidR="001F5031" w:rsidRDefault="001F5031" w:rsidP="0041131E">
      <w:pPr>
        <w:jc w:val="both"/>
        <w:rPr>
          <w:rFonts w:ascii="Arial" w:hAnsi="Arial" w:cs="Arial"/>
          <w:sz w:val="24"/>
          <w:szCs w:val="24"/>
        </w:rPr>
      </w:pPr>
    </w:p>
    <w:p w:rsidR="001F5031" w:rsidRPr="001F5031" w:rsidRDefault="001F5031" w:rsidP="0041131E">
      <w:pPr>
        <w:jc w:val="both"/>
        <w:rPr>
          <w:rFonts w:ascii="Arial" w:hAnsi="Arial" w:cs="Arial"/>
          <w:b/>
          <w:sz w:val="24"/>
          <w:szCs w:val="24"/>
        </w:rPr>
      </w:pPr>
      <w:r w:rsidRPr="001F5031">
        <w:rPr>
          <w:rFonts w:ascii="Arial" w:hAnsi="Arial" w:cs="Arial"/>
          <w:b/>
          <w:sz w:val="24"/>
          <w:szCs w:val="24"/>
          <w:highlight w:val="yellow"/>
        </w:rPr>
        <w:t>REQUERIMENTOS</w:t>
      </w:r>
      <w:r w:rsidRPr="001F5031">
        <w:rPr>
          <w:rFonts w:ascii="Arial" w:hAnsi="Arial" w:cs="Arial"/>
          <w:b/>
          <w:sz w:val="24"/>
          <w:szCs w:val="24"/>
        </w:rPr>
        <w:t xml:space="preserve"> – </w:t>
      </w:r>
      <w:r w:rsidRPr="001F5031">
        <w:rPr>
          <w:rFonts w:ascii="Arial" w:hAnsi="Arial" w:cs="Arial"/>
          <w:b/>
          <w:sz w:val="24"/>
          <w:szCs w:val="24"/>
          <w:highlight w:val="cyan"/>
        </w:rPr>
        <w:t>NENHUM REQUERIMENTO PROTOCOLADO</w:t>
      </w:r>
    </w:p>
    <w:p w:rsidR="001F5031" w:rsidRPr="001F5031" w:rsidRDefault="001F5031" w:rsidP="0041131E">
      <w:pPr>
        <w:jc w:val="both"/>
        <w:rPr>
          <w:rFonts w:ascii="Arial" w:hAnsi="Arial" w:cs="Arial"/>
          <w:b/>
          <w:sz w:val="24"/>
          <w:szCs w:val="24"/>
        </w:rPr>
      </w:pPr>
    </w:p>
    <w:p w:rsidR="001F5031" w:rsidRPr="001F5031" w:rsidRDefault="001F5031" w:rsidP="0041131E">
      <w:pPr>
        <w:jc w:val="both"/>
        <w:rPr>
          <w:rFonts w:ascii="Arial" w:hAnsi="Arial" w:cs="Arial"/>
          <w:b/>
          <w:sz w:val="24"/>
          <w:szCs w:val="24"/>
        </w:rPr>
      </w:pPr>
      <w:r w:rsidRPr="001F5031">
        <w:rPr>
          <w:rFonts w:ascii="Arial" w:hAnsi="Arial" w:cs="Arial"/>
          <w:b/>
          <w:sz w:val="24"/>
          <w:szCs w:val="24"/>
          <w:highlight w:val="yellow"/>
        </w:rPr>
        <w:t>MOÇÕES</w:t>
      </w:r>
    </w:p>
    <w:p w:rsidR="001F5031" w:rsidRDefault="001F5031" w:rsidP="0041131E">
      <w:pPr>
        <w:jc w:val="both"/>
        <w:rPr>
          <w:rFonts w:ascii="Arial" w:hAnsi="Arial" w:cs="Arial"/>
          <w:sz w:val="24"/>
          <w:szCs w:val="24"/>
        </w:rPr>
      </w:pP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Moção 32/2021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MOÇÃO DE APLAUSOS PELOS TRINTA E CINCO ANOS DA EMPRESA HALLEY TUR, AQUI REPRESENTADA PELO SR. JOEL MARTINS.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MARA SILVIA VALDO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Moção 33/2021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MOÇÃO DE APLAUSOS AO DC CROSS REPRESENTADO PELO SEU PROPRIETÁRIO SENHOR YAM HENRIQUE DOS SANTOS</w:t>
      </w:r>
      <w:r w:rsidR="006B2B89">
        <w:rPr>
          <w:rFonts w:ascii="Arial" w:hAnsi="Arial" w:cs="Arial"/>
          <w:sz w:val="24"/>
          <w:szCs w:val="24"/>
        </w:rPr>
        <w:t>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RONALDO APARECIDO RODRIGUES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Moção 34/2021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MOÇÃO DE PESAR PELO FALECIMENTO DO SENHOR PREFEITO DA CIDADE DE SÃO PAULO, BRUNO COVAS LOPES.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JOSÉ EDUARDO TREVISAN</w:t>
      </w:r>
    </w:p>
    <w:p w:rsidR="00DC1328" w:rsidRPr="0041131E" w:rsidRDefault="0041131E" w:rsidP="0041131E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 xml:space="preserve"> </w:t>
      </w:r>
    </w:p>
    <w:p w:rsidR="00DC1328" w:rsidRPr="0041131E" w:rsidRDefault="00DC1328" w:rsidP="0041131E">
      <w:pPr>
        <w:jc w:val="both"/>
        <w:rPr>
          <w:rFonts w:ascii="Arial" w:hAnsi="Arial" w:cs="Arial"/>
          <w:sz w:val="24"/>
          <w:szCs w:val="24"/>
        </w:rPr>
      </w:pPr>
    </w:p>
    <w:p w:rsidR="00DC1328" w:rsidRPr="0041131E" w:rsidRDefault="00DC1328" w:rsidP="0041131E">
      <w:pPr>
        <w:jc w:val="both"/>
        <w:rPr>
          <w:rFonts w:ascii="Arial" w:hAnsi="Arial" w:cs="Arial"/>
          <w:sz w:val="24"/>
          <w:szCs w:val="24"/>
        </w:rPr>
      </w:pPr>
    </w:p>
    <w:p w:rsidR="00DC1328" w:rsidRPr="0041131E" w:rsidRDefault="00DC1328" w:rsidP="0041131E">
      <w:pPr>
        <w:jc w:val="both"/>
        <w:rPr>
          <w:rFonts w:ascii="Arial" w:hAnsi="Arial" w:cs="Arial"/>
          <w:sz w:val="24"/>
          <w:szCs w:val="24"/>
        </w:rPr>
      </w:pPr>
    </w:p>
    <w:p w:rsidR="001403A9" w:rsidRPr="0041131E" w:rsidRDefault="0041131E" w:rsidP="0041131E">
      <w:pPr>
        <w:jc w:val="both"/>
        <w:rPr>
          <w:rFonts w:ascii="Arial" w:hAnsi="Arial" w:cs="Arial"/>
        </w:rPr>
      </w:pPr>
      <w:r w:rsidRPr="0041131E">
        <w:rPr>
          <w:rFonts w:ascii="Arial" w:hAnsi="Arial" w:cs="Arial"/>
        </w:rPr>
        <w:t xml:space="preserve"> </w:t>
      </w:r>
    </w:p>
    <w:p w:rsidR="001403A9" w:rsidRPr="0041131E" w:rsidRDefault="001403A9" w:rsidP="0041131E">
      <w:pPr>
        <w:jc w:val="both"/>
        <w:rPr>
          <w:rFonts w:ascii="Arial" w:hAnsi="Arial" w:cs="Arial"/>
        </w:rPr>
      </w:pPr>
    </w:p>
    <w:p w:rsidR="001403A9" w:rsidRPr="0041131E" w:rsidRDefault="001403A9" w:rsidP="0041131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709F5" w:rsidRDefault="001709F5" w:rsidP="0041131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1709F5" w:rsidRDefault="0041131E" w:rsidP="0041131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1709F5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1709F5" w:rsidRDefault="001403A9" w:rsidP="0041131E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:rsidR="001709F5" w:rsidRDefault="001709F5" w:rsidP="0041131E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</w:p>
    <w:p w:rsidR="001403A9" w:rsidRDefault="0041131E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709F5">
        <w:rPr>
          <w:rFonts w:ascii="Arial" w:hAnsi="Arial" w:cs="Arial"/>
          <w:b/>
          <w:sz w:val="28"/>
          <w:szCs w:val="28"/>
          <w:highlight w:val="yellow"/>
        </w:rPr>
        <w:t>VOTAÇÃO ÚNICA</w:t>
      </w:r>
    </w:p>
    <w:p w:rsidR="001709F5" w:rsidRPr="0041131E" w:rsidRDefault="001709F5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709F5" w:rsidRPr="0041131E" w:rsidRDefault="001709F5" w:rsidP="001709F5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Projeto de Resolução Municipal </w:t>
      </w:r>
      <w:r>
        <w:rPr>
          <w:rFonts w:ascii="Arial" w:hAnsi="Arial" w:cs="Arial"/>
          <w:b/>
          <w:sz w:val="24"/>
          <w:szCs w:val="24"/>
        </w:rPr>
        <w:t>0</w:t>
      </w:r>
      <w:r w:rsidRPr="0041131E">
        <w:rPr>
          <w:rFonts w:ascii="Arial" w:hAnsi="Arial" w:cs="Arial"/>
          <w:b/>
          <w:sz w:val="24"/>
          <w:szCs w:val="24"/>
        </w:rPr>
        <w:t>4/2021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1709F5" w:rsidRPr="0041131E" w:rsidRDefault="001709F5" w:rsidP="001709F5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CONSTITUI COMISSÃO ESPECIAL DE REVISÃO DO REGIMENTO INTERNO DA CÂMARA MUNICIPAL DE DOIS CÓRREGOS</w:t>
      </w:r>
      <w:r w:rsidR="003D139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709F5" w:rsidRPr="0041131E" w:rsidRDefault="001709F5" w:rsidP="001709F5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Mesa Diretora 2021/2022</w:t>
      </w:r>
    </w:p>
    <w:p w:rsidR="00D47DE4" w:rsidRPr="0041131E" w:rsidRDefault="00D47DE4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709F5" w:rsidRDefault="001709F5" w:rsidP="0041131E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</w:p>
    <w:p w:rsidR="00D47DE4" w:rsidRPr="0041131E" w:rsidRDefault="0041131E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709F5">
        <w:rPr>
          <w:rFonts w:ascii="Arial" w:hAnsi="Arial" w:cs="Arial"/>
          <w:b/>
          <w:sz w:val="28"/>
          <w:szCs w:val="28"/>
          <w:highlight w:val="yellow"/>
        </w:rPr>
        <w:t>1ª VOTAÇÃO</w:t>
      </w:r>
    </w:p>
    <w:p w:rsidR="00D47DE4" w:rsidRDefault="00D47DE4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709F5" w:rsidRPr="0041131E" w:rsidRDefault="001709F5" w:rsidP="001709F5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>Projeto de Lei 24/2021</w:t>
      </w:r>
      <w:r w:rsidRPr="0041131E">
        <w:rPr>
          <w:rFonts w:ascii="Arial" w:hAnsi="Arial" w:cs="Arial"/>
          <w:sz w:val="24"/>
          <w:szCs w:val="24"/>
        </w:rPr>
        <w:t xml:space="preserve"> -</w:t>
      </w:r>
    </w:p>
    <w:p w:rsidR="001709F5" w:rsidRPr="0041131E" w:rsidRDefault="001709F5" w:rsidP="001709F5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Assunto: </w:t>
      </w:r>
      <w:r w:rsidRPr="0041131E">
        <w:rPr>
          <w:rFonts w:ascii="Arial" w:hAnsi="Arial" w:cs="Arial"/>
          <w:sz w:val="24"/>
          <w:szCs w:val="24"/>
        </w:rPr>
        <w:t>ESTABELECE AS DIRETRIZES A SEREM OBSERVADAS NA ELABORAÇÃO DA LEI ORÇAMENTÁRIA PARA O EXERCÍCIO DE 2022, E DÁ OUTRAS PROVIDÊNCIAS.</w:t>
      </w:r>
    </w:p>
    <w:p w:rsidR="001709F5" w:rsidRPr="0041131E" w:rsidRDefault="001709F5" w:rsidP="001709F5">
      <w:pPr>
        <w:jc w:val="both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b/>
          <w:sz w:val="24"/>
          <w:szCs w:val="24"/>
        </w:rPr>
        <w:t xml:space="preserve">Autoria: </w:t>
      </w:r>
      <w:r w:rsidRPr="0041131E">
        <w:rPr>
          <w:rFonts w:ascii="Arial" w:hAnsi="Arial" w:cs="Arial"/>
          <w:sz w:val="24"/>
          <w:szCs w:val="24"/>
        </w:rPr>
        <w:t>RUY DIOMEDES FAVARO</w:t>
      </w:r>
    </w:p>
    <w:p w:rsidR="001709F5" w:rsidRDefault="001709F5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709F5" w:rsidRDefault="001709F5" w:rsidP="0041131E">
      <w:pPr>
        <w:jc w:val="both"/>
        <w:textAlignment w:val="top"/>
        <w:rPr>
          <w:rFonts w:ascii="Arial" w:hAnsi="Arial" w:cs="Arial"/>
          <w:b/>
          <w:sz w:val="28"/>
          <w:szCs w:val="28"/>
          <w:highlight w:val="yellow"/>
        </w:rPr>
      </w:pPr>
    </w:p>
    <w:p w:rsidR="00D47DE4" w:rsidRPr="0041131E" w:rsidRDefault="0041131E" w:rsidP="0041131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709F5">
        <w:rPr>
          <w:rFonts w:ascii="Arial" w:hAnsi="Arial" w:cs="Arial"/>
          <w:b/>
          <w:sz w:val="28"/>
          <w:szCs w:val="28"/>
          <w:highlight w:val="yellow"/>
        </w:rPr>
        <w:t>2ª VOTAÇÃO</w:t>
      </w:r>
      <w:r w:rsidR="001709F5">
        <w:rPr>
          <w:rFonts w:ascii="Arial" w:hAnsi="Arial" w:cs="Arial"/>
          <w:b/>
          <w:sz w:val="28"/>
          <w:szCs w:val="28"/>
        </w:rPr>
        <w:t xml:space="preserve"> – </w:t>
      </w:r>
      <w:r w:rsidR="001709F5" w:rsidRPr="001709F5">
        <w:rPr>
          <w:rFonts w:ascii="Arial" w:hAnsi="Arial" w:cs="Arial"/>
          <w:b/>
          <w:sz w:val="28"/>
          <w:szCs w:val="28"/>
          <w:highlight w:val="cyan"/>
        </w:rPr>
        <w:t>NENHUM PROJETO</w:t>
      </w:r>
    </w:p>
    <w:p w:rsidR="001403A9" w:rsidRPr="0041131E" w:rsidRDefault="001403A9" w:rsidP="0041131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41131E" w:rsidRDefault="001403A9" w:rsidP="0041131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41131E" w:rsidRDefault="001403A9" w:rsidP="0041131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41131E" w:rsidRDefault="0041131E" w:rsidP="0041131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41131E">
        <w:rPr>
          <w:rFonts w:ascii="Arial" w:hAnsi="Arial" w:cs="Arial"/>
          <w:b/>
          <w:sz w:val="32"/>
          <w:szCs w:val="32"/>
        </w:rPr>
        <w:t>EXPLICAÇÃO PESSOAL</w:t>
      </w:r>
      <w:r w:rsidR="001709F5">
        <w:rPr>
          <w:rFonts w:ascii="Arial" w:hAnsi="Arial" w:cs="Arial"/>
          <w:b/>
          <w:sz w:val="32"/>
          <w:szCs w:val="32"/>
        </w:rPr>
        <w:t xml:space="preserve"> – NÃO HAVERÁ</w:t>
      </w:r>
    </w:p>
    <w:p w:rsidR="001403A9" w:rsidRPr="0041131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41131E" w:rsidRDefault="0041131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41131E">
        <w:rPr>
          <w:rFonts w:ascii="Arial" w:hAnsi="Arial" w:cs="Arial"/>
          <w:sz w:val="24"/>
          <w:szCs w:val="24"/>
        </w:rPr>
        <w:t> </w:t>
      </w:r>
    </w:p>
    <w:p w:rsidR="001403A9" w:rsidRPr="0041131E" w:rsidRDefault="001403A9" w:rsidP="001403A9">
      <w:pPr>
        <w:rPr>
          <w:rFonts w:ascii="Arial" w:hAnsi="Arial" w:cs="Arial"/>
        </w:rPr>
      </w:pPr>
    </w:p>
    <w:p w:rsidR="007032DD" w:rsidRPr="0041131E" w:rsidRDefault="007032DD" w:rsidP="006377FF">
      <w:pPr>
        <w:rPr>
          <w:rFonts w:ascii="Arial" w:hAnsi="Arial" w:cs="Arial"/>
        </w:rPr>
      </w:pPr>
    </w:p>
    <w:sectPr w:rsidR="007032DD" w:rsidRPr="0041131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0B0A"/>
    <w:rsid w:val="000F1C78"/>
    <w:rsid w:val="00111D10"/>
    <w:rsid w:val="001403A9"/>
    <w:rsid w:val="001709F5"/>
    <w:rsid w:val="001915A3"/>
    <w:rsid w:val="001F5031"/>
    <w:rsid w:val="00217F62"/>
    <w:rsid w:val="00234F4C"/>
    <w:rsid w:val="003D1396"/>
    <w:rsid w:val="0041131E"/>
    <w:rsid w:val="0052281D"/>
    <w:rsid w:val="005239A3"/>
    <w:rsid w:val="00573644"/>
    <w:rsid w:val="005E7BB0"/>
    <w:rsid w:val="006377FF"/>
    <w:rsid w:val="006B2B89"/>
    <w:rsid w:val="006D7F31"/>
    <w:rsid w:val="006E20D9"/>
    <w:rsid w:val="007032DD"/>
    <w:rsid w:val="00871F3F"/>
    <w:rsid w:val="009513FA"/>
    <w:rsid w:val="009F1DFB"/>
    <w:rsid w:val="00A06ADA"/>
    <w:rsid w:val="00A906D8"/>
    <w:rsid w:val="00AB5A74"/>
    <w:rsid w:val="00B57A5B"/>
    <w:rsid w:val="00BA5809"/>
    <w:rsid w:val="00C56293"/>
    <w:rsid w:val="00CC0B58"/>
    <w:rsid w:val="00D36531"/>
    <w:rsid w:val="00D47DE4"/>
    <w:rsid w:val="00DC1328"/>
    <w:rsid w:val="00DC2F2D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874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9</cp:revision>
  <dcterms:created xsi:type="dcterms:W3CDTF">2021-05-21T14:14:00Z</dcterms:created>
  <dcterms:modified xsi:type="dcterms:W3CDTF">2021-05-21T14:23:00Z</dcterms:modified>
</cp:coreProperties>
</file>