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D867EE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D867EE">
        <w:rPr>
          <w:rFonts w:ascii="Arial" w:hAnsi="Arial" w:cs="Arial"/>
          <w:sz w:val="24"/>
          <w:szCs w:val="24"/>
        </w:rPr>
        <w:t> </w:t>
      </w:r>
      <w:r w:rsidRPr="00D867E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D867EE">
        <w:rPr>
          <w:rFonts w:ascii="Arial" w:hAnsi="Arial" w:cs="Arial"/>
          <w:bCs/>
          <w:color w:val="0000FF"/>
          <w:sz w:val="24"/>
          <w:szCs w:val="24"/>
        </w:rPr>
        <w:tab/>
      </w:r>
      <w:r w:rsidRPr="00D867EE">
        <w:rPr>
          <w:rFonts w:ascii="Arial" w:hAnsi="Arial" w:cs="Arial"/>
          <w:bCs/>
          <w:color w:val="0000FF"/>
          <w:sz w:val="24"/>
          <w:szCs w:val="24"/>
        </w:rPr>
        <w:tab/>
      </w:r>
      <w:r w:rsidR="004C08DB" w:rsidRPr="00D867EE">
        <w:rPr>
          <w:rFonts w:ascii="Arial" w:hAnsi="Arial" w:cs="Arial"/>
          <w:bCs/>
          <w:sz w:val="24"/>
          <w:szCs w:val="24"/>
        </w:rPr>
        <w:t>Dois Córregos, 06</w:t>
      </w:r>
      <w:r w:rsidRPr="00D867EE">
        <w:rPr>
          <w:rFonts w:ascii="Arial" w:hAnsi="Arial" w:cs="Arial"/>
          <w:bCs/>
          <w:sz w:val="24"/>
          <w:szCs w:val="24"/>
        </w:rPr>
        <w:t xml:space="preserve"> de dezembro de 2019.</w:t>
      </w: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D867EE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867EE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67EE">
        <w:rPr>
          <w:rFonts w:ascii="Arial" w:hAnsi="Arial" w:cs="Arial"/>
          <w:bCs/>
          <w:sz w:val="24"/>
          <w:szCs w:val="24"/>
        </w:rPr>
        <w:tab/>
      </w:r>
      <w:r w:rsidRPr="00D867EE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D867EE">
        <w:rPr>
          <w:rFonts w:ascii="Arial" w:hAnsi="Arial" w:cs="Arial"/>
          <w:bCs/>
          <w:sz w:val="24"/>
          <w:szCs w:val="24"/>
        </w:rPr>
        <w:t xml:space="preserve"> senhor President</w:t>
      </w:r>
      <w:r w:rsidRPr="00D867EE">
        <w:rPr>
          <w:rFonts w:ascii="Arial" w:hAnsi="Arial" w:cs="Arial"/>
          <w:bCs/>
          <w:sz w:val="24"/>
          <w:szCs w:val="24"/>
        </w:rPr>
        <w:t>e</w:t>
      </w:r>
      <w:r w:rsidR="001403A9" w:rsidRPr="00D867EE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4C08DB" w:rsidRPr="00D867EE">
        <w:rPr>
          <w:rFonts w:ascii="Arial" w:hAnsi="Arial" w:cs="Arial"/>
          <w:bCs/>
          <w:sz w:val="24"/>
          <w:szCs w:val="24"/>
        </w:rPr>
        <w:t>se realizará no próximo dia 09</w:t>
      </w:r>
      <w:r w:rsidR="001403A9" w:rsidRPr="00D867EE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867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C4F6C" w:rsidRDefault="004C08DB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C4F6C">
        <w:rPr>
          <w:rFonts w:ascii="Arial" w:hAnsi="Arial" w:cs="Arial"/>
          <w:b/>
          <w:bCs/>
          <w:sz w:val="24"/>
          <w:szCs w:val="24"/>
        </w:rPr>
        <w:t>Paulo César Simões</w:t>
      </w:r>
      <w:r w:rsidRPr="00DC4F6C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867EE">
        <w:rPr>
          <w:rFonts w:ascii="Arial" w:hAnsi="Arial" w:cs="Arial"/>
          <w:b/>
          <w:bCs/>
          <w:sz w:val="34"/>
          <w:szCs w:val="34"/>
        </w:rPr>
        <w:lastRenderedPageBreak/>
        <w:t>Expediente - 19ª Sessão Ordinária de 2019, da</w:t>
      </w:r>
      <w:r w:rsidR="009513FA" w:rsidRPr="00D867EE">
        <w:rPr>
          <w:rFonts w:ascii="Arial" w:hAnsi="Arial" w:cs="Arial"/>
          <w:b/>
          <w:bCs/>
          <w:sz w:val="34"/>
          <w:szCs w:val="34"/>
        </w:rPr>
        <w:t xml:space="preserve"> </w:t>
      </w:r>
      <w:r w:rsidR="004C08DB" w:rsidRPr="00D867EE">
        <w:rPr>
          <w:rFonts w:ascii="Arial" w:hAnsi="Arial" w:cs="Arial"/>
          <w:b/>
          <w:bCs/>
          <w:sz w:val="34"/>
          <w:szCs w:val="34"/>
        </w:rPr>
        <w:t>Terceira Sessão Legislativa da 17ª Legislatura de 2019</w:t>
      </w: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867EE">
        <w:rPr>
          <w:rFonts w:ascii="Arial" w:hAnsi="Arial" w:cs="Arial"/>
          <w:b/>
          <w:bCs/>
          <w:sz w:val="34"/>
          <w:szCs w:val="34"/>
        </w:rPr>
        <w:t>DE 09/12/2019</w:t>
      </w:r>
      <w:r w:rsidR="006D7F31" w:rsidRPr="00D867EE">
        <w:rPr>
          <w:rFonts w:ascii="Arial" w:hAnsi="Arial" w:cs="Arial"/>
          <w:b/>
          <w:bCs/>
          <w:sz w:val="34"/>
          <w:szCs w:val="34"/>
        </w:rPr>
        <w:t xml:space="preserve"> </w:t>
      </w:r>
      <w:r w:rsidRPr="00D867E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D867EE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D867EE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D867EE">
        <w:rPr>
          <w:rFonts w:ascii="Arial" w:hAnsi="Arial" w:cs="Arial"/>
          <w:sz w:val="24"/>
          <w:szCs w:val="24"/>
        </w:rPr>
        <w:t>  </w:t>
      </w:r>
    </w:p>
    <w:p w:rsidR="001403A9" w:rsidRPr="00D867EE" w:rsidRDefault="00D867EE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D867EE">
        <w:rPr>
          <w:rFonts w:ascii="Arial" w:hAnsi="Arial" w:cs="Arial"/>
          <w:b/>
          <w:sz w:val="24"/>
          <w:szCs w:val="24"/>
        </w:rPr>
        <w:t>PROJETOS</w:t>
      </w:r>
      <w:r w:rsidR="001403A9" w:rsidRPr="00D867EE">
        <w:rPr>
          <w:rFonts w:ascii="Arial" w:hAnsi="Arial" w:cs="Arial"/>
          <w:b/>
          <w:sz w:val="24"/>
          <w:szCs w:val="24"/>
        </w:rPr>
        <w:t> </w:t>
      </w:r>
    </w:p>
    <w:p w:rsidR="001403A9" w:rsidRPr="00D867E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75/2019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APROVA MAPA DIVISOR DE SETORES PARA A FIXAÇÃO DE VALORES VENAIS PARA FINS DE CÁLCULO DO IPTU - IMPOSTO PREDIAL E TERRITORIAL URBANO.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76/2019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INCLUI ÁREA RURAL NA ZONA DE EXPANSÃO URBANA DO MUNICÍPIO DE DOIS CÓRREGOS.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77/2019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DÁ NOVA REDAÇÃO À LEI N. 4.530, DE 23 DE OUTUBRO DE 2019, QUE AUTORIZA O PAGAMENTO DE INCENTIVO FINANCEIRO A SERVIDORES FARMACÊUTICOS, COM RECURSO ORIUNDO DO MINISTÉRIO DA SAÚDE, REFERENTE AO PROGRAMA NACIONAL DE QUALIFICAÇÃO DA ASSISTÊNCIA FARMACÊUTICA - QUALIFAR-SUS, E DÁ OUTRAS PROVIDÊNCIAS.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Projeto de Lei </w:t>
      </w:r>
      <w:r w:rsidR="00D867EE">
        <w:rPr>
          <w:rFonts w:ascii="Arial" w:hAnsi="Arial" w:cs="Arial"/>
          <w:b/>
        </w:rPr>
        <w:t xml:space="preserve">do Legislativo </w:t>
      </w:r>
      <w:r w:rsidRPr="00D867EE">
        <w:rPr>
          <w:rFonts w:ascii="Arial" w:hAnsi="Arial" w:cs="Arial"/>
          <w:b/>
        </w:rPr>
        <w:t>39/2019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REVOGA O PARÁGRAFO ÚNICO DO ARTIGO 2º DA LEI N. 4.303, DE 14 DE JUNHO DE 2017.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Mesa Diretora 2019/2020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Decreto Legislativo 6/2019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CONCEDE TÍTULO DE CIDADÃO DOIS-CORREGUENSE AO SR. NELSON GRAEL.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MARA SILVIA VALDO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P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  <w:r w:rsidRPr="00D867EE">
        <w:rPr>
          <w:rFonts w:ascii="Arial" w:hAnsi="Arial" w:cs="Arial"/>
          <w:b/>
          <w:sz w:val="24"/>
          <w:szCs w:val="24"/>
        </w:rPr>
        <w:lastRenderedPageBreak/>
        <w:t>INDICAÇÕES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123/2019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SEJA DETERMINADO AO SETOR COMPETENTE DA PREFEITURA MUNICIPAL, REALIZE ESTUDO PARA SER VERIFICADA A POSSIBILIDADE DE SER CONSTRUÍDO UM LETREIRO EM CONCRETO COM O NOME DE DOIS CÓRREGOS E COM ILUMINAÇÃO, PRÓXIMO AO PORTAL DE ENTRADA DA CIDADE PELA AVENIDA LUÍS FAULIN FILHO.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ALCEU ANTONIO MAZZIERO, MARA SILVIA VALDO, MARTHA MARIA WIECH MARTINS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124/2019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SEJA DETERMINADO AO SETOR COMPETENTE DA PREFEITURA MUNICIPAL, SE HÁ POSSIBILIDADE DE DOAÇÃO DE UM TERRENO PARA A ORDEM DOS ADVOGADOS DO BRASIL, SUBSEÇÃO DE DOIS CÓRREGOS.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MARA SILVIA VALDO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125/2019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SEJA DETERMINADO UM REDUTOR DE VELOCIDADE NA RUA JOSÉ PRADO FERNANDES, ENTRE AS ESQUINAS DAS RUAS JOSÉ RIBEIRO E ARLINDO AZEVEDO, NA VILA DE GUARAPUÃ.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LOURENÇO SPIRITO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126/2019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SEJA DETERMINADO UM REDUTOR DE VELOCIDADE NA RUA ALFREDO ZINOI, ENTRE AS ESQUINAS DAS RUAS ARLINDO AZEVEDO E ANTONIO SEVERINO, NA VILA DE GUARAPUÃ.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LOURENÇO SPIRITO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127/2019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SEJA DETERMINADO UM REDUTOR DE VELOCIDADE NA RUA SETIMIO HIZIDRO TIDEI, ENTRE AS ESQUINAS DAS RUAS FRANCISCO RODRIGUES E SANTO ANTÔNIO DA FIGUEIRA, NA VILA DE GUARAPUÃ.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LOURENÇO SPIRITO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Indicação 128/2019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POSSIBILIDADE DE SE CORRIGIR PROBLEMAS DE EROSÃO PROVOCADOS PELAS ÁGUAS DAS CHUVAS, NAS CABECEIRAS DA PONTE RECÉM CONSTRUÍDA QUE LIGA O SÍTIO SANTO ANTONIO AO DISTRITO DE GUARAPUÃ.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LOURENÇO SPIRITO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</w:p>
    <w:p w:rsidR="00D867EE" w:rsidRP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  <w:r w:rsidRPr="00D867EE">
        <w:rPr>
          <w:rFonts w:ascii="Arial" w:hAnsi="Arial" w:cs="Arial"/>
          <w:b/>
          <w:sz w:val="24"/>
          <w:szCs w:val="24"/>
        </w:rPr>
        <w:lastRenderedPageBreak/>
        <w:t>REQUERIMENTOS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7F3328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58/2019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SOBRE A RELAÇÃO ATUALIZADA DE TODOS OS VEÍCULOS PERTENCENTES À FROTA MUNICIPAL UTILIZADOS PARA O TRANSPORTE DA SAÚDE.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EDSON RINALDO SPIRITO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59/2019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SOBRE A RELAÇÃO ATUALIZADA DE TODOS OS VEÍCULOS DE TRANSPORTE DE ESCOLARES PERTENCENTES AO MUNICÍPIO.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EDSON RINALDO SPIRITO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60/2019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A RESPEITO DOS MENORES APRENDIZES (MIRINS) ATUALMENTE PAGOS PELA PREFEITURA MUNICIPAL DE DOIS CÓRREGOS, ATRAVÉS DE CONVÊNIO COM A ADEA.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MAURICIO GODOY PRADO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61/2019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A RESPEITO DOS ESTAGIÁRIOS ATUALMENTE PAGOS PELA PREFEITURA MUNICIPAL DE DOIS CÓRREGOS, ATRAVÉS DE CONVÊNIO COM O CIEE OU COM O PROE.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MAURICIO GODOY PRADO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62/2019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A RESPEITO DE TODOS OS PROCESSOA ADMINISTRATIVOS QUE CULMINARAM COM CONTRATAÇÕES FUNDAMENTADAS NO ARTIGO 24, INCISOS I E IV E NO ARTIGO 25, INCISOS I, II, III, AMBOS DA LEI N. 8.666/1993, NOS ANOS DE 2017, 2018 E 2019, ATÉ A DATA EM QUE FOR RESPONDIDO O PRESENTE REQUERIMENTO.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MAURICIO GODOY PRADO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63/2019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A RESPEITO DE TODOS OS PROCESSOS ADMINISTRATIVOS QUE CULMINARAM COM CONTRATAÇÕES DE PESSOAS FÍSICAS E JURÍDICAS PARA PRESTAÇÃO DE SERVIÇOS DE ASSESSORIA E CONSULTORIA NOS ANOS DE 2017, 2018 E 2019, ATÉ A DATA EM QUE O PRESENTE REQUERIMENTO FOR RESPONDIDO.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MAURICIO GODOY PRADO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64/2019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REFERENTE AOS PREGÕES PRESENCIAIS N. 43/2017, N. 45/2017, N. 46/2017, N. 47/2017, N. 49/2019.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CELSO ROBERTO PEGORIN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Requerimento 65/2019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REQUER INFORMAÇÕES E DOCUMENTOS REFERENTE A CONSTRUÇÃO DO BANHEIRO PÚBLICO NA PRAÇA ARTHUR DE CARVALHO.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MARIA CHRISTINA CURY VIEIRA COELHO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Pr="00D867EE" w:rsidRDefault="00D867EE" w:rsidP="00D867EE">
      <w:pPr>
        <w:jc w:val="both"/>
        <w:rPr>
          <w:rFonts w:ascii="Arial" w:hAnsi="Arial" w:cs="Arial"/>
          <w:b/>
          <w:sz w:val="24"/>
          <w:szCs w:val="24"/>
        </w:rPr>
      </w:pPr>
      <w:r w:rsidRPr="00D867EE">
        <w:rPr>
          <w:rFonts w:ascii="Arial" w:hAnsi="Arial" w:cs="Arial"/>
          <w:b/>
          <w:sz w:val="24"/>
          <w:szCs w:val="24"/>
        </w:rPr>
        <w:lastRenderedPageBreak/>
        <w:t>MOÇÕES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Moção 70/2019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MOÇÃO DE APLAUSOS AOS PROPRIETÁRIOS DO "RESTAURANTE TRADIÇÃO", EM DOIS CÓRREGOS.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MARA SILVIA VALDO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Moção 71/2019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MOÇÃO DE CONGRATULAÇÕES À LAURA FAULIN, DO "LAURA CAKES", EM DOIS CÓRREGOS.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MARA SILVIA VALDO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Moção 72/2019</w:t>
      </w:r>
      <w:r w:rsidRPr="00D867EE">
        <w:rPr>
          <w:rFonts w:ascii="Arial" w:hAnsi="Arial" w:cs="Arial"/>
        </w:rPr>
        <w:t xml:space="preserve"> -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MOÇÃO DE APLAUSOS AO "LAURA CAKES" DE DOIS CÓRREGOS.</w:t>
      </w: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EDUARDO TREVISAN</w:t>
      </w: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7F3328" w:rsidRPr="00D867EE" w:rsidRDefault="00EB1E6C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7F3328" w:rsidRPr="00D867EE" w:rsidRDefault="007F3328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Default="00D867EE" w:rsidP="00D867EE">
      <w:pPr>
        <w:jc w:val="both"/>
        <w:rPr>
          <w:rFonts w:ascii="Arial" w:hAnsi="Arial" w:cs="Arial"/>
        </w:rPr>
      </w:pPr>
    </w:p>
    <w:p w:rsidR="00D867EE" w:rsidRPr="00D867EE" w:rsidRDefault="00D867EE" w:rsidP="00D867EE">
      <w:pPr>
        <w:jc w:val="both"/>
        <w:rPr>
          <w:rFonts w:ascii="Arial" w:hAnsi="Arial" w:cs="Arial"/>
        </w:rPr>
      </w:pP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867EE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914816" w:rsidRDefault="00914816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914816" w:rsidRDefault="00914816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ÚNICA</w:t>
      </w:r>
    </w:p>
    <w:p w:rsidR="00914816" w:rsidRDefault="00914816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Decreto Legislativo 5/2019</w:t>
      </w:r>
      <w:r w:rsidRPr="00D867EE">
        <w:rPr>
          <w:rFonts w:ascii="Arial" w:hAnsi="Arial" w:cs="Arial"/>
        </w:rPr>
        <w:t xml:space="preserve"> -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CONCEDE O TÍTULO DE CIDADÃ EMÉRITA A SENHORA HELOISA RAMOS PEREIRA.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CELSO ROBERTO PEGORIN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Resolução Municipal 9/2019</w:t>
      </w:r>
      <w:r w:rsidRPr="00D867EE">
        <w:rPr>
          <w:rFonts w:ascii="Arial" w:hAnsi="Arial" w:cs="Arial"/>
        </w:rPr>
        <w:t xml:space="preserve"> -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INSTITUI O PROJETO DE VISITA MONITORADA CÂMARA CAMARADA.</w:t>
      </w:r>
    </w:p>
    <w:p w:rsidR="00914816" w:rsidRPr="00D867EE" w:rsidRDefault="00914816" w:rsidP="00914816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MARIA CHRISTINA CURY VIEIRA COELHO</w:t>
      </w:r>
    </w:p>
    <w:p w:rsidR="001403A9" w:rsidRDefault="001403A9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914816" w:rsidRPr="00D867EE" w:rsidRDefault="00914816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D867EE" w:rsidRPr="00D867EE" w:rsidRDefault="00D867EE" w:rsidP="00D867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867EE">
        <w:rPr>
          <w:rFonts w:ascii="Arial" w:hAnsi="Arial" w:cs="Arial"/>
          <w:b/>
          <w:sz w:val="32"/>
          <w:szCs w:val="32"/>
        </w:rPr>
        <w:t>1ª VOTAÇÃO</w:t>
      </w:r>
    </w:p>
    <w:p w:rsidR="00D867EE" w:rsidRPr="00D867EE" w:rsidRDefault="00D867EE" w:rsidP="00D867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68/2019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ESTIMA A RECEITA E FIXA A DESPESA DO MUNICÍPIO DE DOIS CÓRREGOS PARA O EXERCÍCIO DE 2020.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D867EE" w:rsidRPr="00D867EE" w:rsidRDefault="00D867EE" w:rsidP="00D867EE">
      <w:pPr>
        <w:tabs>
          <w:tab w:val="left" w:pos="2680"/>
        </w:tabs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70/2019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AUTORIZA A ABERTURA DE CRÉDITO ADICIONAL ESPECIAL.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71/2019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AUTORIZA A ABERTURA DE CRÉDITOS ADICIONAIS ESPECIAIS.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73/2019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EXTINGUE O DIREITO DE CONCESSÃO DO AUXÍLIO-ALIMENTAÇÃO AOS SERVIDORES MUNICIPAIS INATIVOS E PENSIONISTAS.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Substitutivo n. 1 ao </w:t>
      </w:r>
      <w:r w:rsidRPr="00D867E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867EE">
        <w:rPr>
          <w:rFonts w:ascii="Arial" w:hAnsi="Arial" w:cs="Arial"/>
          <w:b/>
        </w:rPr>
        <w:t xml:space="preserve"> 33/2019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DISPÕE SOBRE O PROGRAMA PARA IDENTIFICAÇÃO, DIAGNÓSTICO, TRATAMENTO E ACOMPANHAMENTO INTEGRAL DE EDUCANDOS COM DISLEXIA, DISCALCULIA OU TRANSTORNO DE DÉFICIT DE ATENÇÃO E HIPERATIVIDADE (TDAH), NA REDE PÚBLICA E PRIVADA DE EDUCAÇÃO E DÁ OUTRAS PROVIDÊNCIAS.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EDSON RINALDO SPIRITO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867EE">
        <w:rPr>
          <w:rFonts w:ascii="Arial" w:hAnsi="Arial" w:cs="Arial"/>
          <w:b/>
        </w:rPr>
        <w:t xml:space="preserve"> 37/2019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CONFERE A DENOMINAÇÃO DE ANTONIO TREFILHO AO BANHEIRO PÚBLICO EM CONSTRUÇÃO DA PRAÇA ARTHUR DE CARVALHO.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JOSÉ EDUARDO TREVISAN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Pr="00D867EE">
        <w:rPr>
          <w:rFonts w:ascii="Arial" w:hAnsi="Arial" w:cs="Arial"/>
          <w:b/>
        </w:rPr>
        <w:t>38/2019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DISPÕE SOBRE A PROIBIÇÃO DA PRÁTICA DE NEPOTISMO NA ADMINISTRAÇÃO PÚBLICA DIRETA E INDIRETA DE QUALQUER DOS PODERES MUNICIPAIS.</w:t>
      </w:r>
    </w:p>
    <w:p w:rsidR="00D867EE" w:rsidRPr="00914816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CELSO ROBERTO PEGORIN</w:t>
      </w:r>
      <w:bookmarkStart w:id="0" w:name="_GoBack"/>
      <w:bookmarkEnd w:id="0"/>
    </w:p>
    <w:p w:rsidR="00D867EE" w:rsidRDefault="00D867EE" w:rsidP="00D867EE">
      <w:pPr>
        <w:jc w:val="both"/>
        <w:rPr>
          <w:rFonts w:ascii="Arial" w:hAnsi="Arial" w:cs="Arial"/>
          <w:b/>
        </w:rPr>
      </w:pPr>
    </w:p>
    <w:p w:rsidR="00D867EE" w:rsidRPr="00D867EE" w:rsidRDefault="00D867EE" w:rsidP="00D867EE">
      <w:pPr>
        <w:jc w:val="both"/>
        <w:rPr>
          <w:rFonts w:ascii="Arial" w:hAnsi="Arial" w:cs="Arial"/>
          <w:b/>
          <w:sz w:val="32"/>
          <w:szCs w:val="32"/>
        </w:rPr>
      </w:pPr>
      <w:r w:rsidRPr="00D867EE">
        <w:rPr>
          <w:rFonts w:ascii="Arial" w:hAnsi="Arial" w:cs="Arial"/>
          <w:b/>
          <w:sz w:val="32"/>
          <w:szCs w:val="32"/>
        </w:rPr>
        <w:t xml:space="preserve">2ª VOTAÇÃO  </w:t>
      </w:r>
    </w:p>
    <w:p w:rsidR="00D867EE" w:rsidRDefault="00D867EE" w:rsidP="00D867EE">
      <w:pPr>
        <w:jc w:val="both"/>
        <w:rPr>
          <w:rFonts w:ascii="Arial" w:hAnsi="Arial" w:cs="Arial"/>
          <w:b/>
        </w:rPr>
      </w:pPr>
    </w:p>
    <w:p w:rsidR="00D867EE" w:rsidRDefault="00D867EE" w:rsidP="00D867EE">
      <w:pPr>
        <w:jc w:val="both"/>
        <w:rPr>
          <w:rFonts w:ascii="Arial" w:hAnsi="Arial" w:cs="Arial"/>
          <w:b/>
        </w:rPr>
      </w:pPr>
    </w:p>
    <w:p w:rsidR="00D867EE" w:rsidRPr="00D867EE" w:rsidRDefault="00D867EE" w:rsidP="00D867EE">
      <w:pPr>
        <w:jc w:val="both"/>
        <w:rPr>
          <w:rFonts w:ascii="Arial" w:hAnsi="Arial" w:cs="Arial"/>
        </w:rPr>
      </w:pP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 69/2019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AUTORIZA A CONCESSÃO DE AUXÍLIO ALIMENTAÇÃO EXTRA, NOS VALORES QUE ESPECIFICA, NO MÊS DE DEZEMBRO DE 2019, AOS SERVIDORES MUNICIPAIS E AOS SERVIDORES DA AUTARQUIA SAAEDOCO, E DÁ OUTRAS PROVIDÊNCIAS.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RUY DIOMEDES FAVARO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867EE">
        <w:rPr>
          <w:rFonts w:ascii="Arial" w:hAnsi="Arial" w:cs="Arial"/>
          <w:b/>
        </w:rPr>
        <w:t xml:space="preserve"> 34/2019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INSTITUI A "FILA ZERO" PARA REALIZAÇÃO DE CONSULTAS COM CLÍNICO GERAL, ORTOPEDISTA, PEDIATRA, GINECOLOGISTA, OBSTETRA E CARDIOLOGISTA, NO ATENDIMENTO À POPULAÇÃO ASSISTIDA PELO SISTEMA ÚNICO DE SAÚDE - SUS.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EDSON RINALDO SPIRITO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867EE">
        <w:rPr>
          <w:rFonts w:ascii="Arial" w:hAnsi="Arial" w:cs="Arial"/>
          <w:b/>
        </w:rPr>
        <w:t xml:space="preserve"> 35/2019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INSTITUI NO CALENDÁRIO OFICIAL DE EVENTOS A CAMPANHA JUNHO VERMELHO DE INCENTIVO À DOAÇÃO DE SANGUE NO MUNICÍPIO DE DOIS CÓRREGOS E DÁ OUTRAS PROVIDÊNCIAS.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EDSON RINALDO SPIRITO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</w:rPr>
        <w:t xml:space="preserve"> 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867EE">
        <w:rPr>
          <w:rFonts w:ascii="Arial" w:hAnsi="Arial" w:cs="Arial"/>
          <w:b/>
        </w:rPr>
        <w:t xml:space="preserve"> 36/2019</w:t>
      </w:r>
      <w:r w:rsidRPr="00D867EE">
        <w:rPr>
          <w:rFonts w:ascii="Arial" w:hAnsi="Arial" w:cs="Arial"/>
        </w:rPr>
        <w:t xml:space="preserve"> -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Assunto: </w:t>
      </w:r>
      <w:r w:rsidRPr="00D867EE">
        <w:rPr>
          <w:rFonts w:ascii="Arial" w:hAnsi="Arial" w:cs="Arial"/>
          <w:i/>
        </w:rPr>
        <w:t>DISPÕE SOBRE A OBRIGATORIEDADE DE TODAS AS PLACAS DE ATENDIMENTO PRIORITÁRIO INCLUIR O SÍMBOLO MUNDIAL DO TRANSTORNO DO ESPECTRO AUTISTA - TEA.</w:t>
      </w:r>
    </w:p>
    <w:p w:rsidR="00D867EE" w:rsidRPr="00D867EE" w:rsidRDefault="00D867EE" w:rsidP="00D867EE">
      <w:pPr>
        <w:jc w:val="both"/>
        <w:rPr>
          <w:rFonts w:ascii="Arial" w:hAnsi="Arial" w:cs="Arial"/>
        </w:rPr>
      </w:pPr>
      <w:r w:rsidRPr="00D867EE">
        <w:rPr>
          <w:rFonts w:ascii="Arial" w:hAnsi="Arial" w:cs="Arial"/>
          <w:b/>
        </w:rPr>
        <w:t xml:space="preserve">Autoria: </w:t>
      </w:r>
      <w:r w:rsidRPr="00D867EE">
        <w:rPr>
          <w:rFonts w:ascii="Arial" w:hAnsi="Arial" w:cs="Arial"/>
          <w:i/>
        </w:rPr>
        <w:t>MARA SILVIA VALDO</w:t>
      </w: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D867EE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867EE" w:rsidRDefault="001403A9" w:rsidP="00D867EE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867EE">
        <w:rPr>
          <w:rFonts w:ascii="Arial" w:hAnsi="Arial" w:cs="Arial"/>
          <w:sz w:val="24"/>
          <w:szCs w:val="24"/>
        </w:rPr>
        <w:t> </w:t>
      </w:r>
    </w:p>
    <w:p w:rsidR="001403A9" w:rsidRPr="00D867EE" w:rsidRDefault="001403A9" w:rsidP="00D867EE">
      <w:pPr>
        <w:jc w:val="both"/>
        <w:rPr>
          <w:rFonts w:ascii="Arial" w:hAnsi="Arial" w:cs="Arial"/>
        </w:rPr>
      </w:pPr>
    </w:p>
    <w:p w:rsidR="007032DD" w:rsidRPr="00D867EE" w:rsidRDefault="007032DD" w:rsidP="00D867EE">
      <w:pPr>
        <w:jc w:val="both"/>
        <w:rPr>
          <w:rFonts w:ascii="Arial" w:hAnsi="Arial" w:cs="Arial"/>
        </w:rPr>
      </w:pPr>
    </w:p>
    <w:sectPr w:rsidR="007032DD" w:rsidRPr="00D867E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4C08DB"/>
    <w:rsid w:val="0052281D"/>
    <w:rsid w:val="005239A3"/>
    <w:rsid w:val="00573644"/>
    <w:rsid w:val="0057668C"/>
    <w:rsid w:val="005E7BB0"/>
    <w:rsid w:val="006377FF"/>
    <w:rsid w:val="006D7F31"/>
    <w:rsid w:val="006E20D9"/>
    <w:rsid w:val="007032DD"/>
    <w:rsid w:val="007F3328"/>
    <w:rsid w:val="00914816"/>
    <w:rsid w:val="009513FA"/>
    <w:rsid w:val="00A06ADA"/>
    <w:rsid w:val="00A906D8"/>
    <w:rsid w:val="00AB5A74"/>
    <w:rsid w:val="00B57A5B"/>
    <w:rsid w:val="00C56293"/>
    <w:rsid w:val="00CC0B58"/>
    <w:rsid w:val="00D867EE"/>
    <w:rsid w:val="00DC4F6C"/>
    <w:rsid w:val="00E10F03"/>
    <w:rsid w:val="00EB1E6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3DFA2-EC76-4E87-97C6-3E9D6283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1271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Juninho Nicoleti</cp:lastModifiedBy>
  <cp:revision>7</cp:revision>
  <dcterms:created xsi:type="dcterms:W3CDTF">2019-12-05T18:33:00Z</dcterms:created>
  <dcterms:modified xsi:type="dcterms:W3CDTF">2019-12-06T11:18:00Z</dcterms:modified>
</cp:coreProperties>
</file>