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4 de maio de 2017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  <w:bookmarkStart w:id="0" w:name="_GoBack"/>
      <w:bookmarkEnd w:id="0"/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7ª Sessão Ordinária de 2017</w:t>
      </w:r>
      <w:r>
        <w:rPr>
          <w:rFonts w:ascii="Arial" w:hAnsi="Arial" w:cs="Arial"/>
          <w:b/>
          <w:bCs/>
          <w:sz w:val="34"/>
          <w:szCs w:val="34"/>
        </w:rPr>
        <w:t>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08/05/2017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36/2017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APROVAÇÃO E REGISTRO DO LOTEAMENTO JARDIM INAH NA FORMA EM QUE SE ENCONTRA, COM AS CONDIÇÕES QUE ESTABELECE,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Resolução Municipal 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REESTRUTURA O QUADRO DE SERVIDORES EFETIVOS DA CÂMARA MUNICIPAL DE DOIS CÓRREGOS, INSTITUI O REGIME JURÍDICO APLICÁVEL, CRIA PLANO DE EMPREGOS E CARREIRAS DOS SERVIDORES EFETIVOS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TREVISAN, MARIA CHRISTINA CURY VIEIRA COELHO, MAURICIO GODOY PRADO</w:t>
      </w:r>
    </w:p>
    <w:p>
      <w:pPr/>
      <w:r>
        <w:t xml:space="preserve"> </w:t>
      </w:r>
    </w:p>
    <w:p>
      <w:pPr/>
      <w:r>
        <w:rPr>
          <w:b/>
        </w:rPr>
        <w:t>Projeto de Resolução Municipal 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DISPÕE SOBRE A CRIAÇÃO DE CARGOS COMISSIONADOS NO QUADRO DE SERVIDORES DA CÂMARA MUNICIPAL DE DOIS CÓRREGOS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TREVISAN, MARIA CHRISTINA CURY VIEIRA COELHO, MAURICIO GODOY PRADO</w:t>
      </w:r>
    </w:p>
    <w:p>
      <w:pPr/>
      <w:r>
        <w:t xml:space="preserve"> </w:t>
      </w:r>
    </w:p>
    <w:p>
      <w:pPr/>
      <w:r>
        <w:rPr>
          <w:b/>
        </w:rPr>
        <w:t>Projeto de Lei 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FIXA AS TABELAS DE VENCIMENTOS DOS SERVIDORES EFETIVOS E COMISSIONADOS DA CÂMARA MUNICIPAL DE DOIS CÓRREGOS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TREVISAN, MARIA CHRISTINA CURY VIEIRA COELHO, MAURICIO GODOY PRADO</w:t>
      </w:r>
    </w:p>
    <w:p>
      <w:pPr/>
      <w:r>
        <w:t xml:space="preserve"> </w:t>
      </w:r>
    </w:p>
    <w:p>
      <w:pPr/>
      <w:r>
        <w:rPr>
          <w:b/>
        </w:rPr>
        <w:t>Indicação 80/2017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 REDUTOR DE VELOCIDADE (LOMBADA) EM FRENTE O TREVO NO BAIRRO DE GUARAPUÃ, PROCURANDO COM ISSO EVITAR ACIDENTES NO LOCAL.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Indicação 81/2017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 P.A.S. NO BAIRRO CIDADE AMIZADE, PARA ATENDER OS BAIRROS, JOÃO VIOTTO, PORTAL E LAIS CASONATTO, QUE MUITO AUXILIARA OS MORADORES DOS REFERIDOS BAIRROS.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Indicação 82/2017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DO FUNDO SOCIAL DE SOLIDARIEDADE LEVAR CURSOS, UTILIZANDO UMA SALA DESATIVADA NO PRÉDIO  EXISTENTE NA PRAÇA DO BAIRRO DR. GERMANO SANGALETTI.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Indicação 83/2017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 CÔMODO NAS DEPENDÊNCIAS DO SAAEDOCO PARA QUE SEUS FUNCIONÁRIOS POSSAM UTILIZA-LO QUANDO NÃO EM SERVIÇO, EIS QUE ATUALMENTE ESTA SENDO UTILIZADO UM CONTAINER PARA ESSA FINALIDADE.</w:t>
      </w:r>
    </w:p>
    <w:p>
      <w:pPr/>
      <w:r>
        <w:rPr>
          <w:b/>
        </w:rPr>
        <w:t xml:space="preserve">Autoria: </w:t>
      </w:r>
      <w:r>
        <w:rPr>
          <w:i/>
        </w:rPr>
        <w:t>MAURICIO GODOY PRADO</w:t>
      </w:r>
    </w:p>
    <w:p>
      <w:pPr/>
      <w:r>
        <w:t xml:space="preserve"> </w:t>
      </w:r>
    </w:p>
    <w:p>
      <w:pPr/>
      <w:r>
        <w:rPr>
          <w:b/>
        </w:rPr>
        <w:t>Indicação 84/2017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CONSTRUÍDO UM REDUTOR DE VELOCIDADE (LOMBADA) NA AVENIDA BONSUCESSO NO BAIRRO JARDIM ARCO – IRIS, COM COLOCAÇÃO DE ILUMINAÇÃO PÚBLICA INEXISTENTE NO LOCAL.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Indicação 85/2017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UMA VALETA NA ESQUINA DA AVENIDA JOSÉ CELESTINO PERETI CRUZAMENTO COM A RUA OLARIA, O LOCAL ENCONTRA-SE TODO ESBURACADO EMPOÇANDO ÁGUA.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Indicação 86/2017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MANUTENÇÃO EM TODOS OS PARQUINHOS INFANTIL BEM COMO, MANUTENÇÃO DE BRINQUEDOS, CAIXA DE AREIA, ÁREA EXTERNA E DEMAIS BENFEITORIAS QUE SEJAM NECESSÁRIAS.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87/2017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MELHORAR AS CONDIÇÕES PARA PASSAGEM DE PEDESTRES, COM ILUMINAÇÃO DA LINHA FÉRREA NA AVENIDA LÉO GUARALDO.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88/2017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INICIAR IMEDIATAMENTE UMA OPERAÇÃO TAPA BURACOS EM TODAS AS VIAS PÚBLICAS DA CIDADE.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89/2017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INSTALAÇÃO DE REDE ELÉTRICA BEM COMO, POSTES, BRAÇOS DE LUZ E ILUMINAÇÃO PÚBLICA NA RUA MINEIROS DO TIÊTE NO BAIRRO FIGUEIRA BRANCA, QUE FOI RECÉM ASFALTADA.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Indicação 90/2017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TROCAR A ILUMINAÇÃO PÚBLICA NA RUA RIBEIRÃO PRETO NO BAIRRO FIGUEIRA BRANCA, POR LÂMPADAS COM MAIS LUMINOSIDADE.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Requerimento 31/2017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INFORMAÇÕES, RELATIVA AO REQUERIMENTO 21/2016 “CÓPIA ANEXA” SOBRE O PROGRAMA FORTALECIMENTO DE VÍNCULOS QUE ERA DESENVOLVIDO PELO DEPARTAMENTO DE ASSISTÊNCIA SOCIAL EM CONJUNTO COM O PROJETO CORAGEM.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Requerimento 32/2017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REFERENTE AS DESEPESAS REALIZADAS COM A OBRA DE RECUPERAÇÃO DA ESTAÇÃO FERROVIAÁRIA, ATRAVÉS DO CONVÊNIO FIRMADO JUNTO AO GOVERNO DO ESTADO.</w:t>
      </w:r>
    </w:p>
    <w:p>
      <w:pPr/>
      <w:r>
        <w:rPr>
          <w:b/>
        </w:rPr>
        <w:t xml:space="preserve">Autoria: </w:t>
      </w:r>
      <w:r>
        <w:rPr>
          <w:i/>
        </w:rPr>
        <w:t>MARIA CHRISTINA CURY VIEIRA COELHO</w:t>
      </w:r>
    </w:p>
    <w:p>
      <w:pPr/>
      <w:r>
        <w:t xml:space="preserve"> </w:t>
      </w:r>
    </w:p>
    <w:p>
      <w:pPr/>
      <w:r>
        <w:rPr>
          <w:b/>
        </w:rPr>
        <w:t>Requerimento 33/2017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SOBRE A SITUAÇÃO DO CONTRATO DE REPASSE Nº 816618/2015, FIRMADO EM 03 DE SETEMBRO DE 2015 ENTRE O MUNICÍPIO DE DOIS CÓRREGOS E O MINISTÉRIO DAS CIDADES, REPRESENTANDO PELA CAIXA ECONÔMICA FEDERAL.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Requerimento 34/2017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REFERENTE A SITUAÇÃO DA ARRECADAÇÃO DA CIP - CONTRIBUIÇÃO PARA ILUMINAÇÃO PÚBLICA.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Requerimento 35/2017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REFERENTE AO SERVIÇO DE ABASTECIMENTO DE ÁGUA PRESTADO PELA AUTARQUIA SAAEDOCO.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Requerimento 36/2017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REFERENTE A OBRA DE CONSTRUÇÃO DE UM REFEITÓRIO NO PRÉDIO DO ALMOXARIFADO MUNICIPAL.</w:t>
      </w:r>
    </w:p>
    <w:p>
      <w:pPr/>
      <w:r>
        <w:rPr>
          <w:b/>
        </w:rPr>
        <w:t xml:space="preserve">Autoria: </w:t>
      </w:r>
      <w:r>
        <w:rPr>
          <w:i/>
        </w:rPr>
        <w:t>EDSON RINALDO SPIRITO</w:t>
      </w:r>
    </w:p>
    <w:p>
      <w:pPr/>
      <w:r>
        <w:t xml:space="preserve"> </w:t>
      </w:r>
    </w:p>
    <w:p>
      <w:pPr/>
      <w:r>
        <w:rPr>
          <w:b/>
        </w:rPr>
        <w:t>Requerimento 37/2017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SOBRE A PRESTAÇÃO DE SERVIÇOS VISANDO A ENTREGA DOS CARNÊS DE IPTU.</w:t>
      </w:r>
    </w:p>
    <w:p>
      <w:pPr/>
      <w:r>
        <w:rPr>
          <w:b/>
        </w:rPr>
        <w:t xml:space="preserve">Autoria: </w:t>
      </w:r>
      <w:r>
        <w:rPr>
          <w:i/>
        </w:rPr>
        <w:t>EDSON RINALDO SPIRITO</w:t>
      </w:r>
    </w:p>
    <w:p>
      <w:pPr/>
      <w:r>
        <w:t xml:space="preserve"> </w:t>
      </w:r>
    </w:p>
    <w:p>
      <w:pPr/>
      <w:r>
        <w:rPr>
          <w:b/>
        </w:rPr>
        <w:t>Requerimento 38/2017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SOBRE A INTERRUPÇÃO DO FORNECIMENTO DO SERVIÇO DE ÁGUA NAS RESIDÊNCIAS, SERVIÇOS ESTES PRESTADOS PELO SAAEDOCO.</w:t>
      </w:r>
    </w:p>
    <w:p>
      <w:pPr/>
      <w:r>
        <w:rPr>
          <w:b/>
        </w:rPr>
        <w:t xml:space="preserve">Autoria: </w:t>
      </w:r>
      <w:r>
        <w:rPr>
          <w:i/>
        </w:rPr>
        <w:t>EDSON RINALDO SPIRITO</w:t>
      </w:r>
    </w:p>
    <w:p>
      <w:pPr/>
      <w:r>
        <w:t xml:space="preserve"> </w:t>
      </w:r>
    </w:p>
    <w:p>
      <w:pPr/>
      <w:r>
        <w:rPr>
          <w:b/>
        </w:rPr>
        <w:t>Requerimento 39/2017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REFERENTE AS DESPESAS REALIZADAS COM SERVIDORES.</w:t>
      </w:r>
    </w:p>
    <w:p>
      <w:pPr/>
      <w:r>
        <w:rPr>
          <w:b/>
        </w:rPr>
        <w:t xml:space="preserve">Autoria: </w:t>
      </w:r>
      <w:r>
        <w:rPr>
          <w:i/>
        </w:rPr>
        <w:t>CELSO ROBERTO PEGORIN</w:t>
      </w:r>
    </w:p>
    <w:p>
      <w:pPr/>
      <w:r>
        <w:t xml:space="preserve"> </w:t>
      </w:r>
    </w:p>
    <w:p>
      <w:pPr/>
      <w:r>
        <w:rPr>
          <w:b/>
        </w:rPr>
        <w:t>Requerimento 40/2017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REFERENTE AS DESPESAS REALIZADAS COM PAGAMENTOS DE HORAS EXTRAS A SERVIDORES PÚBLICOS.</w:t>
      </w:r>
    </w:p>
    <w:p>
      <w:pPr/>
      <w:r>
        <w:rPr>
          <w:b/>
        </w:rPr>
        <w:t xml:space="preserve">Autoria: </w:t>
      </w:r>
      <w:r>
        <w:rPr>
          <w:i/>
        </w:rPr>
        <w:t>CELSO ROBERTO PEGORIN</w:t>
      </w:r>
    </w:p>
    <w:p>
      <w:pPr/>
      <w:r>
        <w:t xml:space="preserve"> </w:t>
      </w:r>
    </w:p>
    <w:p>
      <w:pPr/>
      <w:r>
        <w:rPr>
          <w:b/>
        </w:rPr>
        <w:t>Requerimento 41/2017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REFERENTE AO PROFISSIONAL TÉCNICO DEVIDAMENTE HABILITADO COMO ENGENHEIRO DE OBRAS RESPONSÁVEL PELA AUTARQUIA SAAEDOCO - SERVIÇO AUTÔNOMO DE ÁGUA E SGOTO DE DOIS CÓRREGOS.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Requerimento 42/2017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REFERENTE A SITUAÇÃO DO BOX QUE ABRIGA A BANCA RODOVIÁRIA, BEM COMO DO BOX QUE ABRIGA A LANCHONETE DA RODOVIÁRIA 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Requerimento 43/2017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REQUERIMENTO REFERENTE AO PROCESSO DE SUBSTITUIÇÃO DOS BANCOS PATROCINADOS EM LOCAIS PÚBLICOS.</w:t>
      </w:r>
    </w:p>
    <w:p>
      <w:pPr/>
      <w:r>
        <w:rPr>
          <w:b/>
        </w:rPr>
        <w:t xml:space="preserve">Autoria: </w:t>
      </w:r>
      <w:r>
        <w:rPr>
          <w:i/>
        </w:rPr>
        <w:t>MARIA CHRISTINA CURY VIEIRA COELHO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14</cp:revision>
  <dcterms:created xsi:type="dcterms:W3CDTF">2013-11-25T16:41:00Z</dcterms:created>
  <dcterms:modified xsi:type="dcterms:W3CDTF">2017-03-16T11:56:00Z</dcterms:modified>
</cp:coreProperties>
</file>